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B71FB" w14:textId="6D0BE4A2" w:rsidR="00591320" w:rsidRPr="00591320" w:rsidRDefault="00591320" w:rsidP="00076EFD">
      <w:pPr>
        <w:jc w:val="center"/>
        <w:rPr>
          <w:b/>
          <w:bCs/>
        </w:rPr>
      </w:pPr>
      <w:r w:rsidRPr="00591320">
        <w:rPr>
          <w:b/>
          <w:bCs/>
        </w:rPr>
        <w:t>KÚPNA ZMLUVA</w:t>
      </w:r>
    </w:p>
    <w:p w14:paraId="2810A8F7" w14:textId="77777777" w:rsidR="00591320" w:rsidRDefault="00591320" w:rsidP="00076EFD">
      <w:pPr>
        <w:jc w:val="center"/>
      </w:pPr>
      <w:r>
        <w:t xml:space="preserve">uzatvorená podľa § 409 a </w:t>
      </w:r>
      <w:proofErr w:type="spellStart"/>
      <w:r>
        <w:t>nasl</w:t>
      </w:r>
      <w:proofErr w:type="spellEnd"/>
      <w:r>
        <w:t>. Obchodného zákonníka</w:t>
      </w:r>
    </w:p>
    <w:p w14:paraId="222ECC19" w14:textId="77777777" w:rsidR="00591320" w:rsidRDefault="00591320" w:rsidP="00076EFD">
      <w:pPr>
        <w:jc w:val="both"/>
      </w:pPr>
    </w:p>
    <w:p w14:paraId="5C2DB3AF" w14:textId="268590AC" w:rsidR="00591320" w:rsidRDefault="00591320" w:rsidP="00076EFD">
      <w:pPr>
        <w:jc w:val="center"/>
        <w:rPr>
          <w:b/>
          <w:bCs/>
        </w:rPr>
      </w:pPr>
      <w:r w:rsidRPr="00591320">
        <w:rPr>
          <w:b/>
          <w:bCs/>
        </w:rPr>
        <w:t>Článok I</w:t>
      </w:r>
    </w:p>
    <w:p w14:paraId="526D4296" w14:textId="12F500D5" w:rsidR="00591320" w:rsidRPr="00591320" w:rsidRDefault="00591320" w:rsidP="00076EFD">
      <w:pPr>
        <w:jc w:val="center"/>
        <w:rPr>
          <w:b/>
          <w:bCs/>
        </w:rPr>
      </w:pPr>
      <w:r w:rsidRPr="00591320">
        <w:rPr>
          <w:b/>
          <w:bCs/>
        </w:rPr>
        <w:t>Zmluvné strany</w:t>
      </w:r>
    </w:p>
    <w:p w14:paraId="44A04F61" w14:textId="77777777" w:rsidR="00591320" w:rsidRDefault="00591320" w:rsidP="00076EFD">
      <w:pPr>
        <w:jc w:val="both"/>
      </w:pPr>
    </w:p>
    <w:p w14:paraId="551222BD" w14:textId="77777777" w:rsidR="00591320" w:rsidRPr="00591320" w:rsidRDefault="00591320" w:rsidP="00076EFD">
      <w:pPr>
        <w:jc w:val="both"/>
        <w:rPr>
          <w:b/>
          <w:bCs/>
        </w:rPr>
      </w:pPr>
      <w:r w:rsidRPr="00591320">
        <w:rPr>
          <w:b/>
          <w:bCs/>
        </w:rPr>
        <w:t>Predávajúci:</w:t>
      </w:r>
      <w:r w:rsidRPr="00591320">
        <w:rPr>
          <w:b/>
          <w:bCs/>
        </w:rPr>
        <w:tab/>
      </w:r>
    </w:p>
    <w:p w14:paraId="33CB9915" w14:textId="77777777" w:rsidR="00591320" w:rsidRDefault="00591320" w:rsidP="00076EFD">
      <w:pPr>
        <w:jc w:val="both"/>
      </w:pPr>
      <w:r>
        <w:t>Sídlo:</w:t>
      </w:r>
      <w:r>
        <w:tab/>
      </w:r>
    </w:p>
    <w:p w14:paraId="24BC8E1A" w14:textId="77777777" w:rsidR="00591320" w:rsidRDefault="00591320" w:rsidP="00076EFD">
      <w:pPr>
        <w:jc w:val="both"/>
      </w:pPr>
      <w:r>
        <w:t>V mene predávajúceho koná:</w:t>
      </w:r>
      <w:r>
        <w:tab/>
      </w:r>
    </w:p>
    <w:p w14:paraId="70A43C41" w14:textId="77777777" w:rsidR="00591320" w:rsidRDefault="00591320" w:rsidP="00076EFD">
      <w:pPr>
        <w:jc w:val="both"/>
      </w:pPr>
      <w:r>
        <w:t>Bankové spojenie:</w:t>
      </w:r>
      <w:r>
        <w:tab/>
      </w:r>
    </w:p>
    <w:p w14:paraId="67A88E62" w14:textId="77777777" w:rsidR="00591320" w:rsidRDefault="00591320" w:rsidP="00076EFD">
      <w:pPr>
        <w:jc w:val="both"/>
      </w:pPr>
      <w:r>
        <w:t>Číslo účtu:</w:t>
      </w:r>
      <w:r>
        <w:tab/>
      </w:r>
    </w:p>
    <w:p w14:paraId="486B40B5" w14:textId="77777777" w:rsidR="00591320" w:rsidRDefault="00591320" w:rsidP="00076EFD">
      <w:pPr>
        <w:jc w:val="both"/>
      </w:pPr>
      <w:r>
        <w:t>IBAN:</w:t>
      </w:r>
      <w:r>
        <w:tab/>
      </w:r>
    </w:p>
    <w:p w14:paraId="559E4A4D" w14:textId="77777777" w:rsidR="00591320" w:rsidRDefault="00591320" w:rsidP="00076EFD">
      <w:pPr>
        <w:jc w:val="both"/>
      </w:pPr>
      <w:r>
        <w:t>SWIFT:</w:t>
      </w:r>
      <w:r>
        <w:tab/>
      </w:r>
    </w:p>
    <w:p w14:paraId="3495510D" w14:textId="77777777" w:rsidR="00591320" w:rsidRDefault="00591320" w:rsidP="00076EFD">
      <w:pPr>
        <w:jc w:val="both"/>
      </w:pPr>
      <w:r>
        <w:t>IČO:</w:t>
      </w:r>
      <w:r>
        <w:tab/>
      </w:r>
    </w:p>
    <w:p w14:paraId="5F533AD5" w14:textId="77777777" w:rsidR="00591320" w:rsidRDefault="00591320" w:rsidP="00076EFD">
      <w:pPr>
        <w:jc w:val="both"/>
      </w:pPr>
      <w:r>
        <w:t>DIČ:</w:t>
      </w:r>
      <w:r>
        <w:tab/>
      </w:r>
    </w:p>
    <w:p w14:paraId="1704F8CA" w14:textId="77777777" w:rsidR="00591320" w:rsidRDefault="00591320" w:rsidP="00076EFD">
      <w:pPr>
        <w:jc w:val="both"/>
      </w:pPr>
      <w:r>
        <w:t>IČ DPH:</w:t>
      </w:r>
      <w:r>
        <w:tab/>
      </w:r>
    </w:p>
    <w:p w14:paraId="34C91714" w14:textId="77777777" w:rsidR="00591320" w:rsidRDefault="00591320" w:rsidP="00076EFD">
      <w:pPr>
        <w:jc w:val="both"/>
      </w:pPr>
      <w:r>
        <w:t>Zapísaný v Obchodnom registri Okresného súdu</w:t>
      </w:r>
      <w:r>
        <w:tab/>
        <w:t>oddiel:</w:t>
      </w:r>
      <w:r>
        <w:tab/>
        <w:t>vložka č.</w:t>
      </w:r>
    </w:p>
    <w:p w14:paraId="21872EDD" w14:textId="77777777" w:rsidR="00591320" w:rsidRDefault="00591320" w:rsidP="00076EFD">
      <w:pPr>
        <w:jc w:val="both"/>
      </w:pPr>
      <w:r>
        <w:t>(ďalej len „predávajúci“)</w:t>
      </w:r>
      <w:r>
        <w:tab/>
      </w:r>
      <w:r>
        <w:tab/>
      </w:r>
    </w:p>
    <w:p w14:paraId="5A1D8A88" w14:textId="77777777" w:rsidR="00591320" w:rsidRDefault="00591320" w:rsidP="00076EFD">
      <w:pPr>
        <w:jc w:val="both"/>
      </w:pPr>
    </w:p>
    <w:p w14:paraId="3A5870BA" w14:textId="785B6AC3" w:rsidR="00591320" w:rsidRDefault="00591320" w:rsidP="00076EFD">
      <w:pPr>
        <w:jc w:val="both"/>
      </w:pPr>
      <w:r w:rsidRPr="00591320">
        <w:rPr>
          <w:b/>
          <w:bCs/>
        </w:rPr>
        <w:t>Kupujúci:</w:t>
      </w:r>
      <w:r>
        <w:t xml:space="preserve">                                                  </w:t>
      </w:r>
      <w:r w:rsidR="00076EFD">
        <w:tab/>
      </w:r>
      <w:r>
        <w:t>Univerzita Komenského v Bratislave</w:t>
      </w:r>
    </w:p>
    <w:p w14:paraId="6DE969EE" w14:textId="7C098446" w:rsidR="00591320" w:rsidRDefault="00591320" w:rsidP="00076EFD">
      <w:pPr>
        <w:jc w:val="both"/>
      </w:pPr>
      <w:r>
        <w:t>Sídlo:</w:t>
      </w:r>
      <w:r>
        <w:tab/>
      </w:r>
      <w:r>
        <w:tab/>
      </w:r>
      <w:r>
        <w:tab/>
      </w:r>
      <w:r>
        <w:tab/>
      </w:r>
      <w:r>
        <w:tab/>
        <w:t>Šafárikovo nám. č. 6, P.O.BOX 440, 814 99 Bratislava</w:t>
      </w:r>
    </w:p>
    <w:p w14:paraId="2E91D1EA" w14:textId="1981D5F4" w:rsidR="00591320" w:rsidRDefault="00591320" w:rsidP="00076EFD">
      <w:pPr>
        <w:jc w:val="both"/>
      </w:pPr>
      <w:r>
        <w:t xml:space="preserve">Konajúci prostredníctvom:                        </w:t>
      </w:r>
      <w:bookmarkStart w:id="0" w:name="_Hlk56159405"/>
      <w:r w:rsidR="00076EFD" w:rsidRPr="00076EFD">
        <w:t xml:space="preserve">prof. JUDr. Marek </w:t>
      </w:r>
      <w:proofErr w:type="spellStart"/>
      <w:r w:rsidR="00076EFD" w:rsidRPr="00076EFD">
        <w:t>Števček</w:t>
      </w:r>
      <w:proofErr w:type="spellEnd"/>
      <w:r w:rsidR="00076EFD" w:rsidRPr="00076EFD">
        <w:t>, PhD.</w:t>
      </w:r>
      <w:r w:rsidR="00076EFD">
        <w:t xml:space="preserve">, </w:t>
      </w:r>
      <w:r>
        <w:t xml:space="preserve"> </w:t>
      </w:r>
      <w:bookmarkEnd w:id="0"/>
      <w:r>
        <w:t>rektor UK</w:t>
      </w:r>
    </w:p>
    <w:p w14:paraId="3ABA63F1" w14:textId="77777777" w:rsidR="00591320" w:rsidRDefault="00591320" w:rsidP="00076EFD">
      <w:pPr>
        <w:ind w:left="3540"/>
        <w:jc w:val="both"/>
      </w:pPr>
      <w:r>
        <w:t xml:space="preserve">Univerzita Komenského v Bratislave </w:t>
      </w:r>
      <w:proofErr w:type="spellStart"/>
      <w:r>
        <w:t>Jesseniova</w:t>
      </w:r>
      <w:proofErr w:type="spellEnd"/>
      <w:r>
        <w:t xml:space="preserve"> lekárska fakulta v Martine</w:t>
      </w:r>
    </w:p>
    <w:p w14:paraId="1B98E9E6" w14:textId="77777777" w:rsidR="00591320" w:rsidRDefault="00591320" w:rsidP="00076EFD">
      <w:pPr>
        <w:jc w:val="both"/>
      </w:pPr>
      <w:r>
        <w:t>Sídlo:                                                             Malá Hora 4A/10701</w:t>
      </w:r>
    </w:p>
    <w:p w14:paraId="5451CBC2" w14:textId="77777777" w:rsidR="00591320" w:rsidRDefault="00591320" w:rsidP="00076EFD">
      <w:pPr>
        <w:ind w:left="2832" w:firstLine="708"/>
        <w:jc w:val="both"/>
      </w:pPr>
      <w:r>
        <w:t>036 01 Martin</w:t>
      </w:r>
    </w:p>
    <w:p w14:paraId="33A617BE" w14:textId="7159BCBB" w:rsidR="00591320" w:rsidRDefault="00591320" w:rsidP="00076EFD">
      <w:pPr>
        <w:ind w:left="3540" w:hanging="3540"/>
        <w:jc w:val="both"/>
      </w:pPr>
      <w:r>
        <w:t>Konajúci prostredníctvom:</w:t>
      </w:r>
      <w:r>
        <w:tab/>
      </w:r>
      <w:r w:rsidR="00076EFD">
        <w:t xml:space="preserve">prof. MUDr. Andrea </w:t>
      </w:r>
      <w:proofErr w:type="spellStart"/>
      <w:r w:rsidR="00076EFD">
        <w:t>Čalkovská</w:t>
      </w:r>
      <w:proofErr w:type="spellEnd"/>
      <w:r w:rsidR="00076EFD">
        <w:t>, DrSc., dekanka JLF UK</w:t>
      </w:r>
      <w:r>
        <w:t xml:space="preserve"> </w:t>
      </w:r>
    </w:p>
    <w:p w14:paraId="40F13763" w14:textId="5E6A6B60" w:rsidR="00591320" w:rsidRDefault="00591320" w:rsidP="00076EFD">
      <w:pPr>
        <w:ind w:left="3540" w:hanging="3540"/>
        <w:jc w:val="both"/>
      </w:pPr>
      <w:r>
        <w:t>Sídlo:</w:t>
      </w:r>
      <w:r>
        <w:tab/>
        <w:t>Malá Hora 4A/10701, 036 01 Martin</w:t>
      </w:r>
    </w:p>
    <w:p w14:paraId="00E6B034" w14:textId="5F1084D5" w:rsidR="00591320" w:rsidRDefault="00591320" w:rsidP="00076EFD">
      <w:pPr>
        <w:jc w:val="both"/>
      </w:pPr>
      <w:r>
        <w:t>Bankové spojenie:                                      Štátna pokladnica</w:t>
      </w:r>
    </w:p>
    <w:p w14:paraId="17C4D0F9" w14:textId="3935730A" w:rsidR="00997203" w:rsidRDefault="00997203" w:rsidP="00076EFD">
      <w:pPr>
        <w:jc w:val="both"/>
      </w:pPr>
      <w:r>
        <w:t>IBA</w:t>
      </w:r>
      <w:r w:rsidR="007B6530">
        <w:t>N</w:t>
      </w:r>
      <w:r>
        <w:t>:</w:t>
      </w:r>
      <w:r>
        <w:tab/>
      </w:r>
      <w:r>
        <w:tab/>
      </w:r>
      <w:r>
        <w:tab/>
      </w:r>
      <w:r>
        <w:tab/>
      </w:r>
      <w:r>
        <w:tab/>
      </w:r>
      <w:r w:rsidRPr="00997203">
        <w:t>SK47 8180 0000 0070 0065 1710</w:t>
      </w:r>
    </w:p>
    <w:p w14:paraId="2D026933" w14:textId="77777777" w:rsidR="00591320" w:rsidRDefault="00591320" w:rsidP="00076EFD">
      <w:pPr>
        <w:jc w:val="both"/>
      </w:pPr>
      <w:r>
        <w:t>IČO:                                                               00397865</w:t>
      </w:r>
    </w:p>
    <w:p w14:paraId="508A86BF" w14:textId="77777777" w:rsidR="00591320" w:rsidRDefault="00591320" w:rsidP="00076EFD">
      <w:pPr>
        <w:jc w:val="both"/>
      </w:pPr>
      <w:r>
        <w:lastRenderedPageBreak/>
        <w:t>IČ DPH:                                                         SK2020845332</w:t>
      </w:r>
    </w:p>
    <w:p w14:paraId="6D601BB9" w14:textId="77777777" w:rsidR="00591320" w:rsidRDefault="00591320" w:rsidP="00076EFD">
      <w:pPr>
        <w:jc w:val="both"/>
      </w:pPr>
      <w:r>
        <w:t>DIČ:                                                               2020845332</w:t>
      </w:r>
    </w:p>
    <w:p w14:paraId="1B14718F" w14:textId="77777777" w:rsidR="00591320" w:rsidRDefault="00591320" w:rsidP="00076EFD">
      <w:pPr>
        <w:jc w:val="both"/>
      </w:pPr>
      <w:r>
        <w:t>IBAN:</w:t>
      </w:r>
      <w:r>
        <w:tab/>
        <w:t>bude spresnené k dátumu podpisu zmluvy (ďalej len „kupujúci“)</w:t>
      </w:r>
    </w:p>
    <w:p w14:paraId="7A553D68" w14:textId="77777777" w:rsidR="00591320" w:rsidRDefault="00591320" w:rsidP="00076EFD">
      <w:pPr>
        <w:jc w:val="both"/>
      </w:pPr>
    </w:p>
    <w:p w14:paraId="3997B406" w14:textId="1460FA9C" w:rsidR="00591320" w:rsidRDefault="00591320" w:rsidP="00076EFD">
      <w:pPr>
        <w:jc w:val="both"/>
      </w:pPr>
      <w:r>
        <w:t>Východiskovým podkladom na uzatvorenie tejto kúpnej zmluvy na dodávku tovaru (ďalej len „zmluva“) sú súťažné podklady a ponuka predávajúceho zo dňa .................... predložená vo verejnej súťaži s názvom „</w:t>
      </w:r>
      <w:r w:rsidRPr="00591320">
        <w:rPr>
          <w:b/>
          <w:bCs/>
        </w:rPr>
        <w:t xml:space="preserve">Komplexný systém pre </w:t>
      </w:r>
      <w:proofErr w:type="spellStart"/>
      <w:r w:rsidRPr="00591320">
        <w:rPr>
          <w:b/>
          <w:bCs/>
        </w:rPr>
        <w:t>biobanking</w:t>
      </w:r>
      <w:proofErr w:type="spellEnd"/>
      <w:r>
        <w:t>“ vyhlásenej vo Vestníku verejného obstarávania ...................... dňa ................. pod značkou ............... v rámci zadávania nadlimitnej zákazky podľa zákona č. 343/2015 Z. z. o verejnom obstarávaní a o zmene a doplnení niektorých zákonov v znení neskorších predpisov (ďalej len „zákon o verejnom obstarávaní“)</w:t>
      </w:r>
      <w:r w:rsidR="00171A3B">
        <w:t>.</w:t>
      </w:r>
    </w:p>
    <w:p w14:paraId="0BE22645" w14:textId="77777777" w:rsidR="00591320" w:rsidRDefault="00591320" w:rsidP="00076EFD">
      <w:pPr>
        <w:jc w:val="both"/>
      </w:pPr>
      <w:r>
        <w:t xml:space="preserve"> </w:t>
      </w:r>
    </w:p>
    <w:p w14:paraId="7B700176" w14:textId="7BDE9EF8" w:rsidR="00591320" w:rsidRDefault="00591320" w:rsidP="00076EFD">
      <w:pPr>
        <w:jc w:val="center"/>
        <w:rPr>
          <w:b/>
          <w:bCs/>
        </w:rPr>
      </w:pPr>
      <w:r w:rsidRPr="00591320">
        <w:rPr>
          <w:b/>
          <w:bCs/>
        </w:rPr>
        <w:t>Článok II</w:t>
      </w:r>
    </w:p>
    <w:p w14:paraId="7DE2E19B" w14:textId="6A0275D9" w:rsidR="00591320" w:rsidRPr="00591320" w:rsidRDefault="00591320" w:rsidP="00076EFD">
      <w:pPr>
        <w:jc w:val="center"/>
        <w:rPr>
          <w:b/>
          <w:bCs/>
        </w:rPr>
      </w:pPr>
      <w:r w:rsidRPr="00591320">
        <w:rPr>
          <w:b/>
          <w:bCs/>
        </w:rPr>
        <w:t>Predmet zmluvy</w:t>
      </w:r>
    </w:p>
    <w:p w14:paraId="03F5EE86" w14:textId="77777777" w:rsidR="00591320" w:rsidRDefault="00591320" w:rsidP="00076EFD">
      <w:pPr>
        <w:jc w:val="both"/>
      </w:pPr>
      <w:r>
        <w:t>2.1</w:t>
      </w:r>
      <w:r>
        <w:tab/>
        <w:t>Predmetom zmluvy je záväzok predávajúceho dodať prístroje a zariadenia (ďalej aj „tovar“ alebo „predmet zmluvy“) v rozsahu:</w:t>
      </w:r>
    </w:p>
    <w:p w14:paraId="0CCC3DDC" w14:textId="5052E705" w:rsidR="00591320" w:rsidRDefault="00591320" w:rsidP="00076EFD">
      <w:pPr>
        <w:jc w:val="both"/>
      </w:pPr>
      <w:r>
        <w:t>2.1.1</w:t>
      </w:r>
      <w:r>
        <w:tab/>
        <w:t xml:space="preserve">dodanie prístrojov a zariadení – </w:t>
      </w:r>
      <w:r w:rsidRPr="00591320">
        <w:rPr>
          <w:highlight w:val="yellow"/>
        </w:rPr>
        <w:t>časť</w:t>
      </w:r>
      <w:r w:rsidR="00171A3B">
        <w:rPr>
          <w:highlight w:val="yellow"/>
        </w:rPr>
        <w:t xml:space="preserve">  1 zákazky/časť 2 zákazky/časť 3 zákazky</w:t>
      </w:r>
      <w:r w:rsidRPr="00591320">
        <w:rPr>
          <w:highlight w:val="yellow"/>
        </w:rPr>
        <w:t>: vyplní uchádzač</w:t>
      </w:r>
    </w:p>
    <w:p w14:paraId="126DD6B9" w14:textId="77777777" w:rsidR="00591320" w:rsidRDefault="00591320" w:rsidP="00076EFD">
      <w:pPr>
        <w:jc w:val="both"/>
      </w:pPr>
      <w:r>
        <w:t>Technické parametre (špecifikácia), funkčné vlastnosti predmetu zmluvy, množstvo sú uvedené v prílohe č. 1 tejto zmluvy.</w:t>
      </w:r>
    </w:p>
    <w:p w14:paraId="1AD33AB8" w14:textId="77777777" w:rsidR="00591320" w:rsidRDefault="00591320" w:rsidP="00076EFD">
      <w:pPr>
        <w:jc w:val="both"/>
      </w:pPr>
      <w:r>
        <w:t>2.1.2</w:t>
      </w:r>
      <w:r>
        <w:tab/>
        <w:t>inštalácia, zaškolenie, kalibrácia, protokolárne skúšky, validácia protokolov a zaškolenie používateľov,  záručný  servis  v trvaní  12  mesiacov  v  rozsahu  podmienok,  stanovených  výrobcom a technická podpora v režime 24/7.</w:t>
      </w:r>
    </w:p>
    <w:p w14:paraId="34807192" w14:textId="77777777" w:rsidR="00591320" w:rsidRDefault="00591320" w:rsidP="00076EFD">
      <w:pPr>
        <w:jc w:val="both"/>
      </w:pPr>
      <w:r>
        <w:t>2.2</w:t>
      </w:r>
      <w:r>
        <w:tab/>
        <w:t>Predávajúci sa zaväzuje riadne a včas dodať tovar, realizovať inštaláciu, uvedenie do prevádzky, zaškolenie a kupujúci sa zaväzuje zaplatiť dohodnutú cenu za podmienok dohodnutých v tejto zmluve.</w:t>
      </w:r>
    </w:p>
    <w:p w14:paraId="3E91C7E1" w14:textId="77777777" w:rsidR="00591320" w:rsidRDefault="00591320" w:rsidP="00076EFD">
      <w:pPr>
        <w:jc w:val="both"/>
      </w:pPr>
      <w:r>
        <w:t>2.3</w:t>
      </w:r>
      <w:r>
        <w:tab/>
        <w:t>Predávajúci sa zaväzuje poskytnúť kupujúcemu ku všetkým dodávaným prístrojom a zariadeniam atesty, certifikáty, vyhlásenia o zhode a doplňujúce podklady k nim pokiaľ sú tieto pre dané prístroje a zariadenia požadované podľa príslušných smerníc (predovšetkým pre použitie v zdravotníctve) a to najneskôr ku dňu ich dodania. V prípade dodania tovaru bez predloženia požadovaného dokladu kupujúci takýto tovar neprevezme.</w:t>
      </w:r>
    </w:p>
    <w:p w14:paraId="79ADD468" w14:textId="77777777" w:rsidR="00591320" w:rsidRDefault="00591320" w:rsidP="00076EFD">
      <w:pPr>
        <w:jc w:val="center"/>
      </w:pPr>
    </w:p>
    <w:p w14:paraId="1CBA9989" w14:textId="77777777" w:rsidR="00591320" w:rsidRPr="00591320" w:rsidRDefault="00591320" w:rsidP="00076EFD">
      <w:pPr>
        <w:jc w:val="center"/>
        <w:rPr>
          <w:b/>
          <w:bCs/>
        </w:rPr>
      </w:pPr>
      <w:r w:rsidRPr="00591320">
        <w:rPr>
          <w:b/>
          <w:bCs/>
        </w:rPr>
        <w:t>Článok III</w:t>
      </w:r>
    </w:p>
    <w:p w14:paraId="3DA0EB12" w14:textId="77777777" w:rsidR="00591320" w:rsidRPr="00591320" w:rsidRDefault="00591320" w:rsidP="00076EFD">
      <w:pPr>
        <w:jc w:val="center"/>
        <w:rPr>
          <w:b/>
          <w:bCs/>
        </w:rPr>
      </w:pPr>
      <w:r w:rsidRPr="00591320">
        <w:rPr>
          <w:b/>
          <w:bCs/>
        </w:rPr>
        <w:t>Termín a miesto dodania/plnenia</w:t>
      </w:r>
    </w:p>
    <w:p w14:paraId="61A7AD6B" w14:textId="220F5E71" w:rsidR="00591320" w:rsidRDefault="00591320" w:rsidP="00076EFD">
      <w:pPr>
        <w:jc w:val="both"/>
      </w:pPr>
      <w:r>
        <w:t>3.1</w:t>
      </w:r>
      <w:r>
        <w:tab/>
        <w:t>Predávajúci sa zaväzuje dodať predmet zmluvy podľa článku II bodu 2.1. zmluvy na miesto dodania podľa bodu 3.2 tohto článku zmluvy vrátane zabezpečenia dopravy, a to najneskôr</w:t>
      </w:r>
      <w:r w:rsidR="00076EFD">
        <w:t xml:space="preserve"> </w:t>
      </w:r>
      <w:r>
        <w:t>do 12 mesiacov odo dňa nadobudnutia účinnosti tejto zmluvy,</w:t>
      </w:r>
      <w:r w:rsidR="00076EFD">
        <w:t xml:space="preserve"> </w:t>
      </w:r>
      <w:r>
        <w:t>ak sa zmluvné strany nedohodnú inak. Spolu s dodaním tovaru odovzdá kupujúcemu doklady potrebné na prevzatie predmetu zmluvy.</w:t>
      </w:r>
    </w:p>
    <w:p w14:paraId="78B4D93B" w14:textId="7F681FD7" w:rsidR="00591320" w:rsidRDefault="00591320" w:rsidP="00076EFD">
      <w:pPr>
        <w:jc w:val="both"/>
      </w:pPr>
      <w:r>
        <w:t>3.2</w:t>
      </w:r>
      <w:r>
        <w:tab/>
        <w:t xml:space="preserve">Miestom dodania/plnenia predmetu zmluvy </w:t>
      </w:r>
      <w:bookmarkStart w:id="1" w:name="_Hlk56159455"/>
      <w:r w:rsidR="00025F07">
        <w:t xml:space="preserve">je: </w:t>
      </w:r>
      <w:r w:rsidR="00025F07" w:rsidRPr="00025F07">
        <w:t xml:space="preserve">Univerzita Komenského v Bratislave, </w:t>
      </w:r>
      <w:proofErr w:type="spellStart"/>
      <w:r w:rsidR="00025F07" w:rsidRPr="00025F07">
        <w:t>Jesseniova</w:t>
      </w:r>
      <w:proofErr w:type="spellEnd"/>
      <w:r w:rsidR="00025F07" w:rsidRPr="00025F07">
        <w:t xml:space="preserve"> lekárska fakulta v Martine, pracovisko Malá Hora 4, 036 01 Martin</w:t>
      </w:r>
      <w:r w:rsidR="00025F07">
        <w:t xml:space="preserve">. </w:t>
      </w:r>
    </w:p>
    <w:bookmarkEnd w:id="1"/>
    <w:p w14:paraId="4CFE93D6" w14:textId="77777777" w:rsidR="00591320" w:rsidRDefault="00591320" w:rsidP="00076EFD">
      <w:pPr>
        <w:jc w:val="both"/>
      </w:pPr>
      <w:r>
        <w:lastRenderedPageBreak/>
        <w:t>3.3</w:t>
      </w:r>
      <w:r>
        <w:tab/>
        <w:t>Kupujúci sa zaväzuje prevziať predmet zmluvy, ktorý bol dodaný riadne a včas, podľa článku II bodu 2.1 zmluvy v súlade s jeho požiadavkami uvedenými v tejto zmluve. V opačnom prípade si kupujúci vyhradzuje právo predmet zmluvy neprevziať a nezaplatiť zaň dohodnutú cenu.</w:t>
      </w:r>
    </w:p>
    <w:p w14:paraId="5D7A45B1" w14:textId="77777777" w:rsidR="00591320" w:rsidRDefault="00591320" w:rsidP="00076EFD">
      <w:pPr>
        <w:jc w:val="both"/>
      </w:pPr>
    </w:p>
    <w:p w14:paraId="483D12AE" w14:textId="317F4DF6" w:rsidR="00591320" w:rsidRDefault="00591320" w:rsidP="00076EFD">
      <w:pPr>
        <w:jc w:val="center"/>
        <w:rPr>
          <w:b/>
          <w:bCs/>
        </w:rPr>
      </w:pPr>
      <w:r w:rsidRPr="00591320">
        <w:rPr>
          <w:b/>
          <w:bCs/>
        </w:rPr>
        <w:t>Článok IV</w:t>
      </w:r>
    </w:p>
    <w:p w14:paraId="36D0860C" w14:textId="506B8794" w:rsidR="00591320" w:rsidRPr="00591320" w:rsidRDefault="00591320" w:rsidP="00076EFD">
      <w:pPr>
        <w:jc w:val="center"/>
        <w:rPr>
          <w:b/>
          <w:bCs/>
        </w:rPr>
      </w:pPr>
      <w:r w:rsidRPr="00591320">
        <w:rPr>
          <w:b/>
          <w:bCs/>
        </w:rPr>
        <w:t>Cena</w:t>
      </w:r>
    </w:p>
    <w:p w14:paraId="78B33FAA" w14:textId="77777777" w:rsidR="00591320" w:rsidRDefault="00591320" w:rsidP="00076EFD">
      <w:pPr>
        <w:jc w:val="both"/>
      </w:pPr>
      <w:r>
        <w:t>4.1</w:t>
      </w:r>
      <w:r>
        <w:tab/>
        <w:t>Cena za plnenie celého predmetu zmluvy je stanovená dohodou zmluvných strán v eurách podľa zákona Národnej rady Slovenskej republiky č. 18/1996 Z. z. o cenách v znení neskorších predpisov a vyhlášky Ministerstva financií Slovenskej republiky č. 87/1996 Z. z., ktorou sa vykonáva zákon č. 18/1996 Z. z. o cenách v znení neskorších predpisov.</w:t>
      </w:r>
    </w:p>
    <w:p w14:paraId="0F9E5DA3" w14:textId="77777777" w:rsidR="00591320" w:rsidRDefault="00591320" w:rsidP="00076EFD">
      <w:pPr>
        <w:jc w:val="both"/>
      </w:pPr>
      <w:r>
        <w:t>Kúpna cena je nemenná počas celej doby platnosti a účinnosti tejto Zmluvy</w:t>
      </w:r>
    </w:p>
    <w:p w14:paraId="497AF9E0" w14:textId="77777777" w:rsidR="00591320" w:rsidRDefault="00591320" w:rsidP="00076EFD">
      <w:pPr>
        <w:jc w:val="both"/>
      </w:pPr>
      <w:r>
        <w:t>4.2</w:t>
      </w:r>
      <w:r>
        <w:tab/>
        <w:t>Celková cena za predmet zmluvy je zmluvnými stranami dohodnutá vo výške: Celková cena bez DPH</w:t>
      </w:r>
      <w:r>
        <w:tab/>
        <w:t>............................... EUR</w:t>
      </w:r>
    </w:p>
    <w:p w14:paraId="0DD0E10B" w14:textId="77777777" w:rsidR="00591320" w:rsidRDefault="00591320" w:rsidP="00076EFD">
      <w:pPr>
        <w:jc w:val="both"/>
      </w:pPr>
      <w:r>
        <w:t>20 % sadzba DPH</w:t>
      </w:r>
      <w:r>
        <w:tab/>
        <w:t>............................... EUR</w:t>
      </w:r>
    </w:p>
    <w:p w14:paraId="21560E3B" w14:textId="77777777" w:rsidR="00591320" w:rsidRDefault="00591320" w:rsidP="00076EFD">
      <w:pPr>
        <w:jc w:val="both"/>
      </w:pPr>
      <w:r>
        <w:t>Celková cena s DPH</w:t>
      </w:r>
      <w:r>
        <w:tab/>
        <w:t>............................... EUR (slovom: ................................................................................ eur).</w:t>
      </w:r>
    </w:p>
    <w:p w14:paraId="7D6CBFDA" w14:textId="77777777" w:rsidR="00591320" w:rsidRDefault="00591320" w:rsidP="00076EFD">
      <w:pPr>
        <w:jc w:val="both"/>
      </w:pPr>
      <w:r>
        <w:t>Podrobná cenová kalkulácia predmetu zmluvy tvorí prílohu č. 2  tejto zmluvy.</w:t>
      </w:r>
    </w:p>
    <w:p w14:paraId="500906E7" w14:textId="77777777" w:rsidR="00591320" w:rsidRDefault="00591320" w:rsidP="00076EFD">
      <w:pPr>
        <w:jc w:val="both"/>
      </w:pPr>
      <w:r>
        <w:t xml:space="preserve">Ak je Predávajúci identifikovaný pre DPH v inom členskom štáte EÚ a tovar bude do SR prepravený z iného členského štátu EÚ, tento Predávajúci nebude pri plnení Zmluvy fakturovať DPH. Kupujúci bude povinný odviesť DPH v SR podľa zákona č. 222/2004 </w:t>
      </w:r>
      <w:proofErr w:type="spellStart"/>
      <w:r>
        <w:t>Z.z</w:t>
      </w:r>
      <w:proofErr w:type="spellEnd"/>
      <w:r>
        <w:t>..</w:t>
      </w:r>
    </w:p>
    <w:p w14:paraId="055ABDBD" w14:textId="77777777" w:rsidR="00591320" w:rsidRDefault="00591320" w:rsidP="00076EFD">
      <w:pPr>
        <w:jc w:val="both"/>
      </w:pPr>
      <w:r>
        <w:t>4.3</w:t>
      </w:r>
      <w:r>
        <w:tab/>
        <w:t>Ak predávajúci nie je platiteľom DPH uvedie celkovú cenu za predmet zmluvy bez DPH. V prípade, ak sa predávajúci, ktorý nie je platiteľom DPH počas plnenia zmluvy stane platiteľom DPH, táto skutočnosť nie je dôvodom na zmenu dohodnutej ceny za predmet zmluvy a cena sa nezvyšuje o príslušnú sadzbu DPH.</w:t>
      </w:r>
    </w:p>
    <w:p w14:paraId="44234935" w14:textId="28690FEB" w:rsidR="00591320" w:rsidRDefault="00591320" w:rsidP="00076EFD">
      <w:pPr>
        <w:jc w:val="both"/>
      </w:pPr>
      <w:r>
        <w:t xml:space="preserve"> 4.4</w:t>
      </w:r>
      <w:r>
        <w:tab/>
        <w:t>Jednotkové ceny za jednotlivé položky predmetu zmluvy sú uvedené v prílohe č. 2 tejto zmluvy. Celková cena za predmet zmluvy je daná súčtom cien za jednotlivé položky predmetu zmluvy, ktoré sú stanovené súčinom jednotkových cien a množstva uvedeného v prílohe č.2 tejto zmluvy.</w:t>
      </w:r>
    </w:p>
    <w:p w14:paraId="18BC4947" w14:textId="77777777" w:rsidR="00591320" w:rsidRDefault="00591320" w:rsidP="00076EFD">
      <w:pPr>
        <w:jc w:val="both"/>
      </w:pPr>
      <w:r>
        <w:t>4.5</w:t>
      </w:r>
      <w:r>
        <w:tab/>
        <w:t>Celková cena predmetu zmluvy uvedená v prílohe č. 2 tejto zmluvy zahŕňa všetky náklady predávajúceho súvisiace s dodaním predmetu zmluvy podľa článku II. tejto zmluvy.</w:t>
      </w:r>
    </w:p>
    <w:p w14:paraId="0A53E62A" w14:textId="77777777" w:rsidR="00591320" w:rsidRDefault="00591320" w:rsidP="00076EFD">
      <w:pPr>
        <w:jc w:val="both"/>
      </w:pPr>
      <w:r>
        <w:t>4.6</w:t>
      </w:r>
      <w:r>
        <w:tab/>
        <w:t>Predávajúcemu nevznikne nárok na úhradu akýchkoľvek dodatočných nákladov, ktoré si nezapočítal do celkovej ceny za predmet zmluvy. Všetky ceny predložené predávajúcim zohľadňujú primerané, preukázateľné náklady a primeraný zisk.</w:t>
      </w:r>
    </w:p>
    <w:p w14:paraId="4FB183AB" w14:textId="77777777" w:rsidR="00591320" w:rsidRDefault="00591320" w:rsidP="00076EFD">
      <w:pPr>
        <w:jc w:val="both"/>
      </w:pPr>
    </w:p>
    <w:p w14:paraId="31568658" w14:textId="473403B7" w:rsidR="00591320" w:rsidRDefault="00591320" w:rsidP="00076EFD">
      <w:pPr>
        <w:jc w:val="center"/>
        <w:rPr>
          <w:b/>
          <w:bCs/>
        </w:rPr>
      </w:pPr>
      <w:r w:rsidRPr="00591320">
        <w:rPr>
          <w:b/>
          <w:bCs/>
        </w:rPr>
        <w:t>Článok V</w:t>
      </w:r>
    </w:p>
    <w:p w14:paraId="6815099D" w14:textId="6E72488F" w:rsidR="00591320" w:rsidRPr="00591320" w:rsidRDefault="00591320" w:rsidP="00076EFD">
      <w:pPr>
        <w:jc w:val="center"/>
        <w:rPr>
          <w:b/>
          <w:bCs/>
        </w:rPr>
      </w:pPr>
      <w:r w:rsidRPr="00591320">
        <w:rPr>
          <w:b/>
          <w:bCs/>
        </w:rPr>
        <w:t>Platobné podmienky</w:t>
      </w:r>
    </w:p>
    <w:p w14:paraId="0A1ECBB7" w14:textId="77777777" w:rsidR="00591320" w:rsidRDefault="00591320" w:rsidP="00076EFD">
      <w:pPr>
        <w:jc w:val="both"/>
      </w:pPr>
      <w:r>
        <w:t>5.1</w:t>
      </w:r>
      <w:r>
        <w:tab/>
        <w:t>Zmluvné strany sa dohodli, že úhrada za predmet zmluvy bude realizovaná bezhotovostným platobným stykom.</w:t>
      </w:r>
    </w:p>
    <w:p w14:paraId="5A79F2BC" w14:textId="61946676" w:rsidR="00591320" w:rsidRPr="007B6530" w:rsidRDefault="00591320" w:rsidP="00076EFD">
      <w:pPr>
        <w:jc w:val="both"/>
      </w:pPr>
      <w:r>
        <w:lastRenderedPageBreak/>
        <w:t>5.2</w:t>
      </w:r>
      <w:r>
        <w:tab/>
      </w:r>
      <w:r w:rsidR="00870962" w:rsidRPr="00281B53">
        <w:t>Cena tovaru je splatná nasledovne:</w:t>
      </w:r>
      <w:r w:rsidRPr="007B6530">
        <w:t>:</w:t>
      </w:r>
    </w:p>
    <w:p w14:paraId="13620C89" w14:textId="482402AE" w:rsidR="00591320" w:rsidRPr="007B6530" w:rsidRDefault="00870962" w:rsidP="00076EFD">
      <w:pPr>
        <w:jc w:val="both"/>
      </w:pPr>
      <w:r w:rsidRPr="00281B53">
        <w:t xml:space="preserve">a)  prvú faktúru vo výške 50% z celkovej ceny, </w:t>
      </w:r>
      <w:proofErr w:type="spellStart"/>
      <w:r w:rsidRPr="00281B53">
        <w:t>t.j</w:t>
      </w:r>
      <w:proofErr w:type="spellEnd"/>
      <w:r w:rsidRPr="00281B53">
        <w:t xml:space="preserve">................................. EUR predávajúci vystaví do 30 dní </w:t>
      </w:r>
      <w:r w:rsidR="00591320" w:rsidRPr="007B6530">
        <w:t>po nadobudnutí účinnosti tejto zmluvy.</w:t>
      </w:r>
    </w:p>
    <w:p w14:paraId="3387AF60" w14:textId="2887A029" w:rsidR="00591320" w:rsidRDefault="00870962" w:rsidP="00076EFD">
      <w:pPr>
        <w:jc w:val="both"/>
      </w:pPr>
      <w:r w:rsidRPr="00281B53">
        <w:t xml:space="preserve">b) druhú faktúru vo výške 50% z celkovej ceny, </w:t>
      </w:r>
      <w:proofErr w:type="spellStart"/>
      <w:r w:rsidRPr="00281B53">
        <w:t>t.j</w:t>
      </w:r>
      <w:proofErr w:type="spellEnd"/>
      <w:r w:rsidRPr="00281B53">
        <w:t xml:space="preserve">. vo výške............................ EUR predávajúci vystaví </w:t>
      </w:r>
      <w:r w:rsidR="00591320" w:rsidRPr="007B6530">
        <w:t>-</w:t>
      </w:r>
      <w:r w:rsidR="00591320" w:rsidRPr="007B6530">
        <w:tab/>
      </w:r>
      <w:r w:rsidRPr="00281B53">
        <w:t xml:space="preserve">do 30 dní  </w:t>
      </w:r>
      <w:r w:rsidR="00591320" w:rsidRPr="007B6530">
        <w:t>od dodania predmetu zmluvy  podľa článkov II a III tejto zmluvy a podpísania odovzdávacieho/preberacieho protokolu (dodacieho listu) poverenými zástupcami oboch zmluvných strán. Protokoly (dodací list) budú neoddeliteľnou prílohou faktúry na 2.časť dohodnutej ceny.</w:t>
      </w:r>
    </w:p>
    <w:p w14:paraId="775FB3EA" w14:textId="77777777" w:rsidR="00591320" w:rsidRDefault="00591320" w:rsidP="00076EFD">
      <w:pPr>
        <w:jc w:val="both"/>
      </w:pPr>
      <w:r>
        <w:t>5.3</w:t>
      </w:r>
      <w:r>
        <w:tab/>
        <w:t>Splatnosť faktúr je najneskôr do 60 dní odo dňa jej doručenia do podateľne kupujúceho.</w:t>
      </w:r>
    </w:p>
    <w:p w14:paraId="2D860122" w14:textId="77777777" w:rsidR="00591320" w:rsidRDefault="00591320" w:rsidP="00076EFD">
      <w:pPr>
        <w:jc w:val="both"/>
      </w:pPr>
      <w:r>
        <w:t>5.4</w:t>
      </w:r>
      <w:r>
        <w:tab/>
        <w:t>Predávajúcim vystavená faktúra ako daňový doklad musí byť vyhotovená v súlade s ustanoveniami zákona č. 222/2004 Z. z. o dani z pridanej hodnoty v znení neskorších predpisov.</w:t>
      </w:r>
    </w:p>
    <w:p w14:paraId="08E64933" w14:textId="56964DF1" w:rsidR="00591320" w:rsidRDefault="00591320" w:rsidP="00076EFD">
      <w:pPr>
        <w:jc w:val="both"/>
      </w:pPr>
      <w:r>
        <w:t>5.5</w:t>
      </w:r>
      <w:r>
        <w:tab/>
        <w:t xml:space="preserve">Predávajúci sa zaväzuje vyhotovené faktúry zaslať listinne a to bezodkladne po ich vyhotovení. Miestom doručenia faktúry v listinnej forme je </w:t>
      </w:r>
      <w:proofErr w:type="spellStart"/>
      <w:r>
        <w:t>Jesseniova</w:t>
      </w:r>
      <w:proofErr w:type="spellEnd"/>
      <w:r>
        <w:t xml:space="preserve"> lekárska fakulta UK v Martine, Malá Hora 10701/4A, 036 01 Martin. Všetky faktúry a objednávky vyplývajúce z tejto dohody podliehajú povinnosti zverejnenia zo strany kupujúceho.</w:t>
      </w:r>
    </w:p>
    <w:p w14:paraId="0592E6D3" w14:textId="77777777" w:rsidR="00591320" w:rsidRDefault="00591320" w:rsidP="00076EFD">
      <w:pPr>
        <w:jc w:val="both"/>
      </w:pPr>
      <w:r>
        <w:t>5.6</w:t>
      </w:r>
      <w:r>
        <w:tab/>
        <w:t>V prípade, ak faktúra vystavená predávajúcim nebude obsahovať všetky zákonom stanovené náležitosti alebo bude obsahovať nesprávne alebo neúplné údaje, kupujúci má právo takúto faktúru vrátiť predávajúcemu na jej doplnenie, resp. opravu a predávajúci je povinný podľa charakteru nedostatku vystaviť novú, opravenú, resp. doplnenú faktúru s novou lehotou splatnosti.</w:t>
      </w:r>
    </w:p>
    <w:p w14:paraId="6FADD017" w14:textId="77777777" w:rsidR="00591320" w:rsidRDefault="00591320" w:rsidP="00076EFD">
      <w:pPr>
        <w:jc w:val="both"/>
      </w:pPr>
    </w:p>
    <w:p w14:paraId="12945F2F" w14:textId="77777777" w:rsidR="00591320" w:rsidRDefault="00591320" w:rsidP="00076EFD">
      <w:pPr>
        <w:jc w:val="both"/>
      </w:pPr>
    </w:p>
    <w:p w14:paraId="65BAF590" w14:textId="7C4F05FF" w:rsidR="00591320" w:rsidRDefault="00591320" w:rsidP="00076EFD">
      <w:pPr>
        <w:jc w:val="center"/>
        <w:rPr>
          <w:b/>
          <w:bCs/>
        </w:rPr>
      </w:pPr>
      <w:r w:rsidRPr="00591320">
        <w:rPr>
          <w:b/>
          <w:bCs/>
        </w:rPr>
        <w:t>Článok VI</w:t>
      </w:r>
    </w:p>
    <w:p w14:paraId="611458ED" w14:textId="5F6CA320" w:rsidR="00591320" w:rsidRPr="00591320" w:rsidRDefault="00591320" w:rsidP="00076EFD">
      <w:pPr>
        <w:jc w:val="center"/>
        <w:rPr>
          <w:b/>
          <w:bCs/>
        </w:rPr>
      </w:pPr>
      <w:r w:rsidRPr="00591320">
        <w:rPr>
          <w:b/>
          <w:bCs/>
        </w:rPr>
        <w:t>Podmienky dodania/plnenia</w:t>
      </w:r>
    </w:p>
    <w:p w14:paraId="64A4678B" w14:textId="77777777" w:rsidR="00591320" w:rsidRDefault="00591320" w:rsidP="00076EFD">
      <w:pPr>
        <w:jc w:val="both"/>
      </w:pPr>
      <w:r>
        <w:t>6.1</w:t>
      </w:r>
      <w:r>
        <w:tab/>
        <w:t>Predávajúci dodá tovar, ktorý je certifikovaný a schválený na dovoz a predaj v Slovenskej republike, resp. v rámci Európskej únie a bude vyhovovať platným medzinárodným normám, STN a všeobecne záväzným právnym predpisom.</w:t>
      </w:r>
    </w:p>
    <w:p w14:paraId="12252B79" w14:textId="77777777" w:rsidR="00591320" w:rsidRDefault="00591320" w:rsidP="00076EFD">
      <w:pPr>
        <w:jc w:val="both"/>
      </w:pPr>
      <w:r>
        <w:t>6.2</w:t>
      </w:r>
      <w:r>
        <w:tab/>
        <w:t>Predávajúci určuje zodpovedných zamestnancov na kontakt s kupujúcim a spôsob komunikácie pri dodaní predmetu zmluvy a záručného servisu nasledovne:</w:t>
      </w:r>
    </w:p>
    <w:p w14:paraId="37016A9E" w14:textId="77777777" w:rsidR="00591320" w:rsidRDefault="00591320" w:rsidP="00076EFD">
      <w:pPr>
        <w:jc w:val="both"/>
      </w:pPr>
      <w:r>
        <w:t>Zodpovedným  zástupcom  predávajúceho  je/sú:  ..............................  (tel.  ...........................,  email:</w:t>
      </w:r>
    </w:p>
    <w:p w14:paraId="4C6408F0" w14:textId="77777777" w:rsidR="00591320" w:rsidRDefault="00591320" w:rsidP="00076EFD">
      <w:pPr>
        <w:jc w:val="both"/>
      </w:pPr>
      <w:r>
        <w:t>..............................).</w:t>
      </w:r>
    </w:p>
    <w:p w14:paraId="34B7BB5A" w14:textId="77777777" w:rsidR="00591320" w:rsidRDefault="00591320" w:rsidP="00076EFD">
      <w:pPr>
        <w:jc w:val="both"/>
      </w:pPr>
      <w:r>
        <w:t>6.3</w:t>
      </w:r>
      <w:r>
        <w:tab/>
        <w:t>Predávajúci je povinný spresniť deň a hodinu dodania predmetu zmluvy telefonicky, alebo správou zaslanou elektronickou poštou, minimálne dva pracovné dni pred jeho dodaním a tento termín musí písomne potvrdiť zodpovedný zástupca kupujúceho.</w:t>
      </w:r>
    </w:p>
    <w:p w14:paraId="079B2F36" w14:textId="77777777" w:rsidR="00591320" w:rsidRDefault="00591320" w:rsidP="00076EFD">
      <w:pPr>
        <w:jc w:val="both"/>
      </w:pPr>
      <w:r>
        <w:t>6.4</w:t>
      </w:r>
      <w:r>
        <w:tab/>
        <w:t>V prípade neoznámenia termínu dodávky tovaru, kupujúci nie je povinný prevziať dodávku v deň jej doručenia, ale až v nasledujúci pracovný deň. Náklady spojené s odmietnutím prevzatia neoznámenej dodávky znáša predávajúci.</w:t>
      </w:r>
    </w:p>
    <w:p w14:paraId="676ED0FA" w14:textId="77777777" w:rsidR="00591320" w:rsidRDefault="00591320" w:rsidP="00076EFD">
      <w:pPr>
        <w:jc w:val="both"/>
      </w:pPr>
      <w:r>
        <w:t>6.5</w:t>
      </w:r>
      <w:r>
        <w:tab/>
        <w:t>Odovzdanie predmetu zmluvy kupujúcemu podľa článku III zmluvy bude uskutočnené zodpovedným zástupcom predávajúceho v mieste dodania/plnenia, v dohodnutej špecifikácii, termíne, cene, kvalite, množstve a rozsahu. Dopravu na miesto dodania/plnenia predmetu zmluvy zabezpečuje predávajúci na vlastné náklady.</w:t>
      </w:r>
    </w:p>
    <w:p w14:paraId="21540706" w14:textId="77777777" w:rsidR="00591320" w:rsidRDefault="00591320" w:rsidP="00076EFD">
      <w:pPr>
        <w:jc w:val="both"/>
      </w:pPr>
      <w:r>
        <w:lastRenderedPageBreak/>
        <w:t xml:space="preserve"> </w:t>
      </w:r>
    </w:p>
    <w:p w14:paraId="2F9E42DA" w14:textId="77777777" w:rsidR="00591320" w:rsidRDefault="00591320" w:rsidP="00076EFD">
      <w:pPr>
        <w:jc w:val="both"/>
      </w:pPr>
      <w:r>
        <w:t>6.6</w:t>
      </w:r>
      <w:r>
        <w:tab/>
        <w:t>Pri dodaní predmetu zmluvy predávajúci odovzdá kupujúcemu doklady potrebné na prevzatie a užívanie predmetu zmluvy, vrátane príslušných medicínskych atestov.</w:t>
      </w:r>
    </w:p>
    <w:p w14:paraId="65777E95" w14:textId="77777777" w:rsidR="00591320" w:rsidRDefault="00591320" w:rsidP="00076EFD">
      <w:pPr>
        <w:jc w:val="both"/>
      </w:pPr>
      <w:r>
        <w:t>6.7</w:t>
      </w:r>
      <w:r>
        <w:tab/>
        <w:t>Prevzatie predmetu zmluvy podľa článku  III  zmluvy  sa  bude  vykonávať  protokolom  o</w:t>
      </w:r>
    </w:p>
    <w:p w14:paraId="34400EB8" w14:textId="77777777" w:rsidR="00591320" w:rsidRDefault="00591320" w:rsidP="00076EFD">
      <w:pPr>
        <w:jc w:val="both"/>
      </w:pPr>
      <w:r>
        <w:t>odovzdaní/prevzatí predmetu zmluvy, na základe odovzdávacieho/preberacieho protokolu (dodacieho listu), ktorý odsúhlasia a potvrdia poverení zástupcovia oboch zmluvných strán.</w:t>
      </w:r>
    </w:p>
    <w:p w14:paraId="18817499" w14:textId="77777777" w:rsidR="00591320" w:rsidRDefault="00591320" w:rsidP="00076EFD">
      <w:pPr>
        <w:jc w:val="both"/>
      </w:pPr>
      <w:r>
        <w:t>6.8</w:t>
      </w:r>
      <w:r>
        <w:tab/>
        <w:t>Odovzdávací/preberací protokol (dodací list) bude podkladom pre vystavenie faktúr.</w:t>
      </w:r>
    </w:p>
    <w:p w14:paraId="3962DD8F" w14:textId="53CA5981" w:rsidR="00591320" w:rsidRDefault="00591320" w:rsidP="00076EFD">
      <w:pPr>
        <w:jc w:val="both"/>
      </w:pPr>
      <w:r>
        <w:t>6.9</w:t>
      </w:r>
      <w:r>
        <w:tab/>
      </w:r>
      <w:r w:rsidR="00997203" w:rsidRPr="00997203">
        <w:t>Dodávka sa bude považovať za splnenú dodaním predmetu zmluvy v súlade s bodom 2.1</w:t>
      </w:r>
      <w:r w:rsidR="00997203">
        <w:t xml:space="preserve"> tejto zmluvy.</w:t>
      </w:r>
    </w:p>
    <w:p w14:paraId="20DA97D5" w14:textId="77777777" w:rsidR="00591320" w:rsidRDefault="00591320" w:rsidP="00076EFD">
      <w:pPr>
        <w:jc w:val="center"/>
      </w:pPr>
    </w:p>
    <w:p w14:paraId="298BACD6" w14:textId="7EA5FE3F" w:rsidR="00591320" w:rsidRDefault="00591320" w:rsidP="00076EFD">
      <w:pPr>
        <w:jc w:val="center"/>
        <w:rPr>
          <w:b/>
          <w:bCs/>
        </w:rPr>
      </w:pPr>
      <w:r w:rsidRPr="00591320">
        <w:rPr>
          <w:b/>
          <w:bCs/>
        </w:rPr>
        <w:t>Článok VII</w:t>
      </w:r>
    </w:p>
    <w:p w14:paraId="7CFF9AE5" w14:textId="72831363" w:rsidR="00591320" w:rsidRPr="00591320" w:rsidRDefault="00591320" w:rsidP="00076EFD">
      <w:pPr>
        <w:jc w:val="center"/>
        <w:rPr>
          <w:b/>
          <w:bCs/>
        </w:rPr>
      </w:pPr>
      <w:r w:rsidRPr="00591320">
        <w:rPr>
          <w:b/>
          <w:bCs/>
        </w:rPr>
        <w:t>Vlastnícke právo</w:t>
      </w:r>
    </w:p>
    <w:p w14:paraId="74E63F32" w14:textId="77777777" w:rsidR="00591320" w:rsidRDefault="00591320" w:rsidP="00076EFD">
      <w:pPr>
        <w:jc w:val="both"/>
      </w:pPr>
      <w:r>
        <w:t>7.1</w:t>
      </w:r>
      <w:r>
        <w:tab/>
        <w:t>Predávajúci znáša riziko spojené s dodaním predmetu zmluvy (poškodenie, odcudzenie a pod.)</w:t>
      </w:r>
    </w:p>
    <w:p w14:paraId="401352AE" w14:textId="77777777" w:rsidR="00591320" w:rsidRDefault="00591320" w:rsidP="00076EFD">
      <w:pPr>
        <w:jc w:val="both"/>
      </w:pPr>
      <w:r>
        <w:t>až do dňa jeho odovzdania a prevzatia kupujúcim.</w:t>
      </w:r>
    </w:p>
    <w:p w14:paraId="4057BE3E" w14:textId="77777777" w:rsidR="00591320" w:rsidRDefault="00591320" w:rsidP="00076EFD">
      <w:pPr>
        <w:jc w:val="both"/>
      </w:pPr>
      <w:r>
        <w:t>7.2</w:t>
      </w:r>
      <w:r>
        <w:tab/>
        <w:t>Vlastnícke právo k predmetu zmluvy prechádza na kupujúceho dňom riadneho splnenia záväzku, t. j. dňom riadneho a včasného dodania predmetu zmluvy, podpísaním odovzdávacieho/preberacieho protokolu poverenými zástupcami oboch zmluvných strán a po následnom zaplatení dohodnutej ceny/jej časti.</w:t>
      </w:r>
    </w:p>
    <w:p w14:paraId="012A32FC" w14:textId="77777777" w:rsidR="00591320" w:rsidRDefault="00591320" w:rsidP="00076EFD">
      <w:pPr>
        <w:jc w:val="center"/>
      </w:pPr>
    </w:p>
    <w:p w14:paraId="4AF29496" w14:textId="77777777" w:rsidR="00591320" w:rsidRPr="00591320" w:rsidRDefault="00591320" w:rsidP="00076EFD">
      <w:pPr>
        <w:jc w:val="center"/>
        <w:rPr>
          <w:b/>
          <w:bCs/>
        </w:rPr>
      </w:pPr>
      <w:r w:rsidRPr="00591320">
        <w:rPr>
          <w:b/>
          <w:bCs/>
        </w:rPr>
        <w:t>Článok VIII</w:t>
      </w:r>
    </w:p>
    <w:p w14:paraId="573B0A52" w14:textId="77777777" w:rsidR="00591320" w:rsidRPr="00591320" w:rsidRDefault="00591320" w:rsidP="00076EFD">
      <w:pPr>
        <w:jc w:val="center"/>
        <w:rPr>
          <w:b/>
          <w:bCs/>
        </w:rPr>
      </w:pPr>
      <w:r w:rsidRPr="00591320">
        <w:rPr>
          <w:b/>
          <w:bCs/>
        </w:rPr>
        <w:t>Záručné podmienky a zodpovednosť za vady a poskytovanie služieb záručného servisu</w:t>
      </w:r>
    </w:p>
    <w:p w14:paraId="0F07CA34" w14:textId="77777777" w:rsidR="00591320" w:rsidRDefault="00591320" w:rsidP="00076EFD">
      <w:pPr>
        <w:jc w:val="both"/>
      </w:pPr>
    </w:p>
    <w:p w14:paraId="38E4DB46" w14:textId="77777777" w:rsidR="00591320" w:rsidRDefault="00591320" w:rsidP="00076EFD">
      <w:pPr>
        <w:jc w:val="both"/>
      </w:pPr>
      <w:r>
        <w:t>8.1</w:t>
      </w:r>
      <w:r>
        <w:tab/>
        <w:t>Predávajúci sa zaväzuje, že dodá predmet zmluvy v množstve, rozsahu, kvalite a v prevedení podľa podmienok dohodnutých v tejto zmluve.</w:t>
      </w:r>
    </w:p>
    <w:p w14:paraId="3EBCD09D" w14:textId="77777777" w:rsidR="00591320" w:rsidRDefault="00591320" w:rsidP="00076EFD">
      <w:pPr>
        <w:jc w:val="both"/>
      </w:pPr>
      <w:r>
        <w:t>8.2</w:t>
      </w:r>
      <w:r>
        <w:tab/>
        <w:t>Predávajúci sa zaväzuje, že predmet zmluvy v čase odovzdania  kupujúcemu má a počas dohodnutej záručnej doby bude mať funkčné vlastnosti stanovené technickými parametrami.</w:t>
      </w:r>
    </w:p>
    <w:p w14:paraId="6C9BFC1C" w14:textId="77777777" w:rsidR="00591320" w:rsidRDefault="00591320" w:rsidP="00076EFD">
      <w:pPr>
        <w:jc w:val="both"/>
      </w:pPr>
      <w:r>
        <w:t>8.3</w:t>
      </w:r>
      <w:r>
        <w:tab/>
        <w:t>Záručná doba na predmet zmluvy uvedený v článku II bode 2.1.1 zmluvy je .......... mesiacov (vyplní uchádzač; min. 12 mesiacov) odo dňa podpísania odovzdávacieho/preberacieho protokolu. Záruka sa vzťahuje na predmet zmluvy za predpokladu riadnej starostlivosti a údržby predmetu zmluvy kupujúcim. Záruka sa nevzťahuje na prípady násilného poškodenia predmetu zmluvy, resp. poškodenia živelnou udalosťou.</w:t>
      </w:r>
    </w:p>
    <w:p w14:paraId="3723BFA6" w14:textId="77777777" w:rsidR="00591320" w:rsidRDefault="00591320" w:rsidP="00076EFD">
      <w:pPr>
        <w:jc w:val="both"/>
      </w:pPr>
      <w:r>
        <w:t>8.4</w:t>
      </w:r>
      <w:r>
        <w:tab/>
        <w:t>Predávajúci sa zaväzuje poskytovať nepretržitú servisnú pohotovosť v režime 24/7  a počas</w:t>
      </w:r>
    </w:p>
    <w:p w14:paraId="717C1858" w14:textId="77777777" w:rsidR="00591320" w:rsidRDefault="00591320" w:rsidP="00076EFD">
      <w:pPr>
        <w:jc w:val="both"/>
      </w:pPr>
      <w:r>
        <w:t xml:space="preserve">záručnej doby bezplatne (vrátane dopravy, pracovného výkonu a potrebných náhradných dielov) odstrániť vady predmetu zmluvy prostredníctvom svojich servisných technikov, a to na základe telefonického hlásenia vady (poruchy) s následným potvrdením e-mailovou správou na dohodnutom čísle servisnej linky a e-mailovej adrese predávajúceho. Hlásenie bude obsahovať typ zariadenia, </w:t>
      </w:r>
      <w:r>
        <w:lastRenderedPageBreak/>
        <w:t>výrobné číslo, dátum a čas hlásenia poruchy s popisom poruchy, umiestnením predmetu zmluvy a s menom osoby, ktorá poruchu hlási.</w:t>
      </w:r>
    </w:p>
    <w:p w14:paraId="40BEEE64" w14:textId="77777777" w:rsidR="00591320" w:rsidRDefault="00591320" w:rsidP="00076EFD">
      <w:pPr>
        <w:jc w:val="both"/>
      </w:pPr>
      <w:r>
        <w:t>8.5</w:t>
      </w:r>
      <w:r>
        <w:tab/>
        <w:t>Telefónne čísla, e-mail kontakty servisného strediska predávajúceho, kde sa hlásia poruchy:........................(doplní predávajúci).............................................</w:t>
      </w:r>
    </w:p>
    <w:p w14:paraId="77CC4712" w14:textId="77777777" w:rsidR="00591320" w:rsidRDefault="00591320" w:rsidP="00076EFD">
      <w:pPr>
        <w:jc w:val="both"/>
      </w:pPr>
      <w:r>
        <w:t>8.6</w:t>
      </w:r>
      <w:r>
        <w:tab/>
        <w:t xml:space="preserve">Odstránením vád podľa bodu 8.4 tohto článku zmluvy sa rozumie oprava </w:t>
      </w:r>
      <w:proofErr w:type="spellStart"/>
      <w:r>
        <w:t>vadného</w:t>
      </w:r>
      <w:proofErr w:type="spellEnd"/>
      <w:r>
        <w:t xml:space="preserve"> tovaru, prípadne výmena celého tovaru tak, aby prevádzkyschopnosť predmetu zmluvy bola zabezpečená minimálne v takom rozsahu a kvalite ako pred vznikom vady (poruchy).</w:t>
      </w:r>
    </w:p>
    <w:p w14:paraId="72CF6816" w14:textId="77777777" w:rsidR="00591320" w:rsidRDefault="00591320" w:rsidP="00076EFD">
      <w:pPr>
        <w:jc w:val="both"/>
      </w:pPr>
      <w:r>
        <w:t>8.7</w:t>
      </w:r>
      <w:r>
        <w:tab/>
        <w:t>Predávajúci je povinný vykonávať záručný servis v mieste inštalácie predmetu zmluvy. Kupujúci je povinný umožniť zamestnancom predávajúceho prístup do priestorov, kde sa budú vady počas záručnej doby odstraňovať.</w:t>
      </w:r>
    </w:p>
    <w:p w14:paraId="19D8F939" w14:textId="77777777" w:rsidR="00591320" w:rsidRDefault="00591320" w:rsidP="00076EFD">
      <w:pPr>
        <w:jc w:val="both"/>
      </w:pPr>
      <w:r>
        <w:t>8.8</w:t>
      </w:r>
      <w:r>
        <w:tab/>
        <w:t>Predávajúci určí zodpovedných zamestnancov na kontakt s kupujúcim a spôsob komunikácie</w:t>
      </w:r>
    </w:p>
    <w:p w14:paraId="33DDC278" w14:textId="77777777" w:rsidR="00591320" w:rsidRDefault="00591320" w:rsidP="00076EFD">
      <w:pPr>
        <w:jc w:val="both"/>
      </w:pPr>
      <w:r>
        <w:t>pri zabezpečovaní záručného servisu.</w:t>
      </w:r>
    </w:p>
    <w:p w14:paraId="5D7A495D" w14:textId="77777777" w:rsidR="00591320" w:rsidRDefault="00591320" w:rsidP="00076EFD">
      <w:pPr>
        <w:jc w:val="both"/>
      </w:pPr>
      <w:r>
        <w:t>8.9</w:t>
      </w:r>
      <w:r>
        <w:tab/>
        <w:t xml:space="preserve">Pri zodpovednosti za vady sa zmluvné strany budú riadiť ustanoveniami § 422 a </w:t>
      </w:r>
      <w:proofErr w:type="spellStart"/>
      <w:r>
        <w:t>nasl</w:t>
      </w:r>
      <w:proofErr w:type="spellEnd"/>
      <w:r>
        <w:t>. Obchodného zákonníka, ktoré upravujú nároky zo zodpovednosti za vady tovaru.</w:t>
      </w:r>
    </w:p>
    <w:p w14:paraId="1BA0AC6F" w14:textId="4E35FA5A" w:rsidR="00591320" w:rsidRDefault="00591320" w:rsidP="00076EFD">
      <w:pPr>
        <w:jc w:val="both"/>
      </w:pPr>
      <w:r>
        <w:t>8.10</w:t>
      </w:r>
      <w:r>
        <w:tab/>
        <w:t>Ak pôjde o vadu, ktorá by mohla spôsobiť alebo spôsobila na predmete zmluvy vznik havarijného stavu, predávajúci sa zaväzuje nastúpiť na odstránenie vád bezodkladne od ich oznámenia kupujúcim, ktoré v tomto prípade môže byť telefonické na čísle.........., alebo prostredníctvom e-mailu ........</w:t>
      </w:r>
    </w:p>
    <w:p w14:paraId="7E03D757" w14:textId="77777777" w:rsidR="00591320" w:rsidRDefault="00591320" w:rsidP="00076EFD">
      <w:pPr>
        <w:jc w:val="both"/>
      </w:pPr>
    </w:p>
    <w:p w14:paraId="442EABAF" w14:textId="77777777" w:rsidR="00591320" w:rsidRDefault="00591320" w:rsidP="00076EFD">
      <w:pPr>
        <w:jc w:val="center"/>
      </w:pPr>
    </w:p>
    <w:p w14:paraId="4D7D333D" w14:textId="77777777" w:rsidR="00591320" w:rsidRPr="00591320" w:rsidRDefault="00591320" w:rsidP="00076EFD">
      <w:pPr>
        <w:jc w:val="center"/>
        <w:rPr>
          <w:b/>
          <w:bCs/>
        </w:rPr>
      </w:pPr>
      <w:r w:rsidRPr="00591320">
        <w:rPr>
          <w:b/>
          <w:bCs/>
        </w:rPr>
        <w:t>Článok IX</w:t>
      </w:r>
    </w:p>
    <w:p w14:paraId="572393C2" w14:textId="77777777" w:rsidR="00591320" w:rsidRPr="00591320" w:rsidRDefault="00591320" w:rsidP="00076EFD">
      <w:pPr>
        <w:jc w:val="center"/>
        <w:rPr>
          <w:b/>
          <w:bCs/>
        </w:rPr>
      </w:pPr>
      <w:r w:rsidRPr="00591320">
        <w:rPr>
          <w:b/>
          <w:bCs/>
        </w:rPr>
        <w:t>Zmluvné pokuty, úrok z omeškania a zodpovednosť za škody</w:t>
      </w:r>
    </w:p>
    <w:p w14:paraId="0AE86933" w14:textId="0184E8B0" w:rsidR="00591320" w:rsidRDefault="00591320" w:rsidP="00076EFD">
      <w:pPr>
        <w:jc w:val="both"/>
      </w:pPr>
      <w:r>
        <w:t>9.1</w:t>
      </w:r>
      <w:r>
        <w:tab/>
        <w:t xml:space="preserve">V prípade omeškania predávajúceho s dodaním predmetu zmluvy v termíne podľa článku III bodu 3.1 zmluvy, je kupujúci oprávnený uplatniť si nárok na zaplatenie zmluvnej </w:t>
      </w:r>
      <w:r w:rsidR="00997203">
        <w:t xml:space="preserve">pokuty </w:t>
      </w:r>
      <w:r>
        <w:t>vo výške 0,01 % z celkovej zmluvnej ceny nedodanej položky predmetu zmluvy v € bez DPH  uvedenej v čl. IV tejto zmluvy a to za každý aj začatý deň omeškania s odovzdaním položky predmetu zmluvy voči termínu podľa čl. III tejto zmluvy až do jeho prevzatia kupujúcim, okrem prvého týždňa omeškania.</w:t>
      </w:r>
    </w:p>
    <w:p w14:paraId="11187656" w14:textId="77777777" w:rsidR="00591320" w:rsidRDefault="00591320" w:rsidP="00076EFD">
      <w:pPr>
        <w:jc w:val="both"/>
      </w:pPr>
      <w:r>
        <w:t>9.2</w:t>
      </w:r>
      <w:r>
        <w:tab/>
        <w:t>V prípade neodstránenia vady predmetu zmluvy (poruchy) predávajúcim v  dohodnutom</w:t>
      </w:r>
    </w:p>
    <w:p w14:paraId="72808C8B" w14:textId="77777777" w:rsidR="00591320" w:rsidRDefault="00591320" w:rsidP="00076EFD">
      <w:pPr>
        <w:jc w:val="both"/>
      </w:pPr>
      <w:r>
        <w:t>termíne v záručnej dobe podľa článku VIII, je kupujúci oprávnený uplatniť si nárok na zaplatenie zmluvnej pokuty vo výške 30 EUR za každú, aj začatú hodinu omeškania, ak sa zmluvné strany nedohodnú inak.</w:t>
      </w:r>
    </w:p>
    <w:p w14:paraId="489C9F64" w14:textId="77777777" w:rsidR="00591320" w:rsidRDefault="00591320" w:rsidP="00076EFD">
      <w:pPr>
        <w:jc w:val="both"/>
      </w:pPr>
      <w:r>
        <w:t>9.3</w:t>
      </w:r>
      <w:r>
        <w:tab/>
        <w:t>V prípade neposkytnutia služieb záručného servisu  predávajúcim je kupujúci oprávnený uplatniť si nárok na zmluvnú pokutu vo výške 250 EUR za každý prípad porušenia povinnosti, ak sa zmluvné strany nedohodnú inak.</w:t>
      </w:r>
    </w:p>
    <w:p w14:paraId="3B9B9293" w14:textId="77777777" w:rsidR="00591320" w:rsidRDefault="00591320" w:rsidP="00076EFD">
      <w:pPr>
        <w:jc w:val="both"/>
      </w:pPr>
      <w:r>
        <w:t>9.4</w:t>
      </w:r>
      <w:r>
        <w:tab/>
        <w:t>V prípade omeškania kupujúceho so zaplatením faktúry si môže zhotoviteľ účtovať zmluvnú</w:t>
      </w:r>
    </w:p>
    <w:p w14:paraId="5A52E3AC" w14:textId="77777777" w:rsidR="00591320" w:rsidRDefault="00591320" w:rsidP="00076EFD">
      <w:pPr>
        <w:jc w:val="both"/>
      </w:pPr>
      <w:r>
        <w:t>pokutu vo výške 0,01 % z fakturovanej čiastky za každý deň omeškania.</w:t>
      </w:r>
    </w:p>
    <w:p w14:paraId="38F52842" w14:textId="77777777" w:rsidR="00591320" w:rsidRDefault="00591320" w:rsidP="00076EFD">
      <w:pPr>
        <w:jc w:val="both"/>
      </w:pPr>
      <w:r>
        <w:lastRenderedPageBreak/>
        <w:t>9.5</w:t>
      </w:r>
      <w:r>
        <w:tab/>
        <w:t>Predávajúci sa zaväzuje nahradiť kupujúcemu všetku škodu, ktorú mu spôsobil pri plnení zmluvy, vrátane následkov spôsobených škodovou udalosťou vo vzťahu k predmetu plnenia. Úhradou zmluvnej pokuty sa predávajúci nezbavuje povinnosti pokračovať v plnení predmetu zmluvy.</w:t>
      </w:r>
    </w:p>
    <w:p w14:paraId="30163F99" w14:textId="77777777" w:rsidR="00591320" w:rsidRDefault="00591320" w:rsidP="00076EFD">
      <w:pPr>
        <w:jc w:val="both"/>
      </w:pPr>
      <w:r>
        <w:t>9.6</w:t>
      </w:r>
      <w:r>
        <w:tab/>
        <w:t>Uhradením zmluvných pokút nezaniká nárok kupujúceho na náhradu škody, ktorá prevyšuje výšku zmluvnej pokuty.</w:t>
      </w:r>
    </w:p>
    <w:p w14:paraId="60929F54" w14:textId="77777777" w:rsidR="00591320" w:rsidRDefault="00591320" w:rsidP="00076EFD">
      <w:pPr>
        <w:jc w:val="both"/>
      </w:pPr>
      <w:r>
        <w:t>9.7</w:t>
      </w:r>
      <w:r>
        <w:tab/>
        <w:t xml:space="preserve">Pri nebezpečenstve škody na predmete zmluvy platia ustanovenia § 455 a </w:t>
      </w:r>
      <w:proofErr w:type="spellStart"/>
      <w:r>
        <w:t>nasl</w:t>
      </w:r>
      <w:proofErr w:type="spellEnd"/>
      <w:r>
        <w:t>. Obchodného zákonníka.</w:t>
      </w:r>
    </w:p>
    <w:p w14:paraId="73F7560B" w14:textId="77777777" w:rsidR="00591320" w:rsidRDefault="00591320" w:rsidP="00076EFD">
      <w:pPr>
        <w:jc w:val="both"/>
      </w:pPr>
      <w:r>
        <w:t>9.8</w:t>
      </w:r>
      <w:r>
        <w:tab/>
        <w:t>V prípade vzniku škody porušením povinností vyplývajúcich zo zmluvy budú zmluvné strany postupovať v súlade s príslušnými ustanoveniami Obchodného  zákonníka a ostatných všeobecne záväzných právnych predpisov.</w:t>
      </w:r>
    </w:p>
    <w:p w14:paraId="72ACDFDA" w14:textId="77777777" w:rsidR="00591320" w:rsidRDefault="00591320" w:rsidP="00076EFD">
      <w:pPr>
        <w:jc w:val="both"/>
      </w:pPr>
    </w:p>
    <w:p w14:paraId="7A3DA2BE" w14:textId="501F3C74" w:rsidR="00591320" w:rsidRDefault="00591320" w:rsidP="00076EFD">
      <w:pPr>
        <w:jc w:val="center"/>
      </w:pPr>
    </w:p>
    <w:p w14:paraId="3187CE67" w14:textId="4117A568" w:rsidR="00591320" w:rsidRDefault="00591320" w:rsidP="00076EFD">
      <w:pPr>
        <w:jc w:val="center"/>
        <w:rPr>
          <w:b/>
          <w:bCs/>
        </w:rPr>
      </w:pPr>
      <w:r w:rsidRPr="00591320">
        <w:rPr>
          <w:b/>
          <w:bCs/>
        </w:rPr>
        <w:t>Článok X</w:t>
      </w:r>
    </w:p>
    <w:p w14:paraId="29994F7B" w14:textId="595F2128" w:rsidR="00591320" w:rsidRPr="00591320" w:rsidRDefault="00591320" w:rsidP="00076EFD">
      <w:pPr>
        <w:jc w:val="center"/>
        <w:rPr>
          <w:b/>
          <w:bCs/>
        </w:rPr>
      </w:pPr>
      <w:r w:rsidRPr="00591320">
        <w:rPr>
          <w:b/>
          <w:bCs/>
        </w:rPr>
        <w:t>Skončenie zmluvy</w:t>
      </w:r>
    </w:p>
    <w:p w14:paraId="798AF048" w14:textId="4A0D4318" w:rsidR="00591320" w:rsidRDefault="00591320" w:rsidP="00076EFD">
      <w:pPr>
        <w:jc w:val="both"/>
      </w:pPr>
      <w:r>
        <w:t xml:space="preserve"> 10.1</w:t>
      </w:r>
      <w:r w:rsidR="00DC6016">
        <w:t xml:space="preserve"> </w:t>
      </w:r>
      <w:r w:rsidR="00DC6016" w:rsidRPr="00DC6016">
        <w:t>Zmluva môže skončiť:</w:t>
      </w:r>
    </w:p>
    <w:p w14:paraId="6230E8C0" w14:textId="77777777" w:rsidR="00591320" w:rsidRDefault="00591320" w:rsidP="00076EFD">
      <w:pPr>
        <w:jc w:val="both"/>
      </w:pPr>
      <w:r>
        <w:t>a)</w:t>
      </w:r>
      <w:r>
        <w:tab/>
        <w:t>splnením (za splnenie sa považuje splnenie všetkých povinností zmluvných strán vyplývajúcich zo zmluvy),</w:t>
      </w:r>
    </w:p>
    <w:p w14:paraId="095DEB7D" w14:textId="77777777" w:rsidR="00591320" w:rsidRDefault="00591320" w:rsidP="00076EFD">
      <w:pPr>
        <w:jc w:val="both"/>
      </w:pPr>
      <w:r>
        <w:t>b)</w:t>
      </w:r>
      <w:r>
        <w:tab/>
        <w:t>písomnou dohodou zmluvných strán,</w:t>
      </w:r>
    </w:p>
    <w:p w14:paraId="731FD6CD" w14:textId="77777777" w:rsidR="00591320" w:rsidRDefault="00591320" w:rsidP="00076EFD">
      <w:pPr>
        <w:jc w:val="both"/>
      </w:pPr>
      <w:r>
        <w:t>c)</w:t>
      </w:r>
      <w:r>
        <w:tab/>
        <w:t>odstúpením od zmluvy ktoroukoľvek zo zmluvných strán.</w:t>
      </w:r>
    </w:p>
    <w:p w14:paraId="27805FC0" w14:textId="77777777" w:rsidR="00591320" w:rsidRDefault="00591320" w:rsidP="00076EFD">
      <w:pPr>
        <w:jc w:val="both"/>
      </w:pPr>
      <w:r>
        <w:t>10.2</w:t>
      </w:r>
      <w:r>
        <w:tab/>
        <w:t>Zmluvný vzťah môže byť skončený písomnou dohodou zmluvných strán.</w:t>
      </w:r>
    </w:p>
    <w:p w14:paraId="02E6042C" w14:textId="77777777" w:rsidR="00591320" w:rsidRDefault="00591320" w:rsidP="00076EFD">
      <w:pPr>
        <w:jc w:val="both"/>
      </w:pPr>
      <w:r>
        <w:t>10.3</w:t>
      </w:r>
      <w:r>
        <w:tab/>
        <w:t>Kupujúci môže od zmluvy odstúpiť:</w:t>
      </w:r>
    </w:p>
    <w:p w14:paraId="4D3AC108" w14:textId="77777777" w:rsidR="00591320" w:rsidRDefault="00591320" w:rsidP="00076EFD">
      <w:pPr>
        <w:jc w:val="both"/>
      </w:pPr>
      <w:r>
        <w:t>a)</w:t>
      </w:r>
      <w:r>
        <w:tab/>
        <w:t>v prípade podstatného porušenia tejto zmluvy predávajúcim, za podstatné porušenie zmluvy</w:t>
      </w:r>
    </w:p>
    <w:p w14:paraId="620C40D3" w14:textId="77777777" w:rsidR="00591320" w:rsidRDefault="00591320" w:rsidP="00076EFD">
      <w:pPr>
        <w:jc w:val="both"/>
      </w:pPr>
      <w:r>
        <w:t>sa považuje:</w:t>
      </w:r>
    </w:p>
    <w:p w14:paraId="0B1FC53C" w14:textId="77777777" w:rsidR="00591320" w:rsidRDefault="00591320" w:rsidP="00076EFD">
      <w:pPr>
        <w:jc w:val="both"/>
      </w:pPr>
      <w:r>
        <w:t>-</w:t>
      </w:r>
      <w:r>
        <w:tab/>
        <w:t>nedodržanie termínov plnenia predmetu zmluvy, dohodnutého v článku III bode 3.1 a 3.2 o viac ako 30 dní,</w:t>
      </w:r>
    </w:p>
    <w:p w14:paraId="5CDE3575" w14:textId="77777777" w:rsidR="00591320" w:rsidRDefault="00591320" w:rsidP="00076EFD">
      <w:pPr>
        <w:jc w:val="both"/>
      </w:pPr>
      <w:r>
        <w:t>-</w:t>
      </w:r>
      <w:r>
        <w:tab/>
        <w:t>neposkytovanie služieb záručného servisu,</w:t>
      </w:r>
    </w:p>
    <w:p w14:paraId="53B5BF37" w14:textId="77777777" w:rsidR="00591320" w:rsidRDefault="00591320" w:rsidP="00076EFD">
      <w:pPr>
        <w:jc w:val="both"/>
      </w:pPr>
      <w:r>
        <w:t>-</w:t>
      </w:r>
      <w:r>
        <w:tab/>
        <w:t>dodanie predmetu zmluvy, ktorý nebude spĺňať požadované množstvo, kvalitu, rozsah alebo podmienky špecifikované v tejto zmluve a v prílohe č. 1  tejto zmluvy,</w:t>
      </w:r>
    </w:p>
    <w:p w14:paraId="7E758887" w14:textId="77777777" w:rsidR="00591320" w:rsidRDefault="00591320" w:rsidP="00076EFD">
      <w:pPr>
        <w:jc w:val="both"/>
      </w:pPr>
      <w:r>
        <w:t>-</w:t>
      </w:r>
      <w:r>
        <w:tab/>
        <w:t>nedoručenie návrhu nového subdodávateľa do piatich pracovných dní odo dňa doručenia žiadosti o jeho nahradenie, resp. v lehote určenej kupujúcim</w:t>
      </w:r>
    </w:p>
    <w:p w14:paraId="7E03A44A" w14:textId="77777777" w:rsidR="00591320" w:rsidRDefault="00591320" w:rsidP="00076EFD">
      <w:pPr>
        <w:jc w:val="both"/>
      </w:pPr>
      <w:r>
        <w:t>b)</w:t>
      </w:r>
      <w:r>
        <w:tab/>
        <w:t>v prípade nepodstatného porušenia zmluvy, len ak predávajúci nesplní svoju povinnosť ani v dodatočnej primeranej lehote, ktorá mu na to bola poskytnutá,</w:t>
      </w:r>
    </w:p>
    <w:p w14:paraId="6CC2B7D2" w14:textId="77777777" w:rsidR="00591320" w:rsidRDefault="00591320" w:rsidP="00076EFD">
      <w:pPr>
        <w:jc w:val="both"/>
      </w:pPr>
      <w:r>
        <w:t>c)</w:t>
      </w:r>
      <w:r>
        <w:tab/>
        <w:t>v prípade opakovaného porušenia akýchkoľvek povinností predávajúcim, ktoré vyplývajú z ustanovení tejto zmluvy alebo z ustanovení všeobecne záväzných právnych predpisov, za opakované sa považuje preukázateľne porušenie dvakrát a viackrát,</w:t>
      </w:r>
    </w:p>
    <w:p w14:paraId="0512E6C2" w14:textId="77777777" w:rsidR="00591320" w:rsidRDefault="00591320" w:rsidP="00076EFD">
      <w:pPr>
        <w:jc w:val="both"/>
      </w:pPr>
      <w:r>
        <w:t>d)</w:t>
      </w:r>
      <w:r>
        <w:tab/>
        <w:t>podľa § 19 zákona o verejnom obstarávaní</w:t>
      </w:r>
    </w:p>
    <w:p w14:paraId="412B5081" w14:textId="77777777" w:rsidR="00591320" w:rsidRDefault="00591320" w:rsidP="00076EFD">
      <w:pPr>
        <w:jc w:val="both"/>
      </w:pPr>
      <w:r>
        <w:lastRenderedPageBreak/>
        <w:t>10.4</w:t>
      </w:r>
      <w:r>
        <w:tab/>
        <w:t>Predávajúci môže od tejto zmluvy odstúpiť v prípade, ak je kupujúci v omeškaní s úhradou riadne vystavenej faktúry po dobu dlhšiu ako 30 dní po lehote splatnosti faktúry; skončeniu zmluvy musí predchádzať upozornenie na neplnenie platobných povinností kupujúceho a na možnosť ukončenia tejto zmluvy odstúpením.</w:t>
      </w:r>
    </w:p>
    <w:p w14:paraId="35BC4F43" w14:textId="77777777" w:rsidR="00591320" w:rsidRDefault="00591320" w:rsidP="00076EFD">
      <w:pPr>
        <w:jc w:val="both"/>
      </w:pPr>
      <w:r>
        <w:t>10.5</w:t>
      </w:r>
      <w:r>
        <w:tab/>
        <w:t>Odstúpenie od zmluvy musí byť uskutočnené písomnou formou a účinnosť nadobudne dňom jeho doručenia druhej zmluvnej strane. Úplná alebo čiastočná zodpovednosť zmluvnej strany bude vylúčená v prípadoch zásahu vyššej moci.</w:t>
      </w:r>
    </w:p>
    <w:p w14:paraId="1439947C" w14:textId="77777777" w:rsidR="00591320" w:rsidRDefault="00591320" w:rsidP="00076EFD">
      <w:pPr>
        <w:jc w:val="both"/>
      </w:pPr>
      <w:r>
        <w:t>10.6</w:t>
      </w:r>
      <w:r>
        <w:tab/>
        <w:t>Pod vyššou mocou sa rozumejú okolnosti, ktoré nastanú po uzatvorení zmluvy ako výsledok nepredvídateľných a zmluvnými stranami neovplyvniteľných prekážok. V prípade, že takáto okolnosť bude brániť v plnení povinností podľa zmluvy predávajúcemu alebo kupujúcemu, bude povinná zmluvná strana dotknutá vyššou mocou zbavená zodpovednosti za čiastočné alebo úplné nesplnenie záväzkov vyplývajúcich z tejto zmluvy primerane počas doby, po ktorú pôsobili tieto okolnosti</w:t>
      </w:r>
    </w:p>
    <w:p w14:paraId="0002160B" w14:textId="77777777" w:rsidR="00591320" w:rsidRDefault="00591320" w:rsidP="00076EFD">
      <w:pPr>
        <w:jc w:val="center"/>
      </w:pPr>
    </w:p>
    <w:p w14:paraId="6B1451ED" w14:textId="77777777" w:rsidR="00591320" w:rsidRPr="00591320" w:rsidRDefault="00591320" w:rsidP="00076EFD">
      <w:pPr>
        <w:jc w:val="center"/>
        <w:rPr>
          <w:b/>
          <w:bCs/>
        </w:rPr>
      </w:pPr>
      <w:r w:rsidRPr="00591320">
        <w:rPr>
          <w:b/>
          <w:bCs/>
        </w:rPr>
        <w:t>Článok XI</w:t>
      </w:r>
    </w:p>
    <w:p w14:paraId="0597D834" w14:textId="77777777" w:rsidR="00591320" w:rsidRPr="00591320" w:rsidRDefault="00591320" w:rsidP="00076EFD">
      <w:pPr>
        <w:jc w:val="center"/>
        <w:rPr>
          <w:b/>
          <w:bCs/>
        </w:rPr>
      </w:pPr>
      <w:r w:rsidRPr="00591320">
        <w:rPr>
          <w:b/>
          <w:bCs/>
        </w:rPr>
        <w:t>Dôvernosť informácií a mlčanlivosť</w:t>
      </w:r>
    </w:p>
    <w:p w14:paraId="2D4E01E8" w14:textId="7617FB4A" w:rsidR="00591320" w:rsidRDefault="00591320" w:rsidP="00076EFD">
      <w:pPr>
        <w:jc w:val="both"/>
      </w:pPr>
      <w:r>
        <w:t>11.1</w:t>
      </w:r>
      <w:r>
        <w:tab/>
      </w:r>
      <w:r w:rsidR="00231500">
        <w:t xml:space="preserve">Predávajúci </w:t>
      </w:r>
      <w:r>
        <w:t>(vrátane jeho zamestnancov, subdodávateľov alebo akýchkoľvek tretích osôb, ktoré na plnenie Kúpnej zmluvy použil) sa zaväzuje zachovať mlčanlivosť o všetkých dôverných informáciách získaných pri plnení Kúpnej zmluvy,</w:t>
      </w:r>
    </w:p>
    <w:p w14:paraId="24ABF1E8" w14:textId="77777777" w:rsidR="00591320" w:rsidRDefault="00591320" w:rsidP="00076EFD">
      <w:pPr>
        <w:jc w:val="both"/>
      </w:pPr>
      <w:r>
        <w:t>11.2</w:t>
      </w:r>
      <w:r>
        <w:tab/>
        <w:t>Dôvernými informáciami nie sú informácie, ktoré sa bez porušenia Kúpnej zmluvy stali verejne</w:t>
      </w:r>
    </w:p>
    <w:p w14:paraId="736C15D6" w14:textId="379FD446" w:rsidR="00591320" w:rsidRDefault="00591320" w:rsidP="00076EFD">
      <w:pPr>
        <w:jc w:val="both"/>
      </w:pPr>
      <w:r>
        <w:t xml:space="preserve">známymi, informácie získané oprávnene inak, ako od druhej zmluvnej strany, informácie, ktoré je </w:t>
      </w:r>
      <w:r w:rsidR="00231500">
        <w:t xml:space="preserve">kupujúci </w:t>
      </w:r>
      <w:r>
        <w:t xml:space="preserve">povinný sprístupniť alebo zverejniť podľa zákona č. 211/2000 Z. z. o slobodnom prístupe k informáciám a o zmene a doplnení niektorých zákonov (zákon o slobode informácií) v znení neskorších predpisov (ďalej len „zákon o slobode informácií“) a informácie, ktoré je </w:t>
      </w:r>
      <w:r w:rsidR="00231500">
        <w:t>kupujúci</w:t>
      </w:r>
      <w:r>
        <w:t xml:space="preserve"> povinný zverejniť na základe príslušných platných právnych predpisov Slovenskej republiky.</w:t>
      </w:r>
    </w:p>
    <w:p w14:paraId="148EBAAA" w14:textId="77777777" w:rsidR="00591320" w:rsidRDefault="00591320" w:rsidP="00076EFD">
      <w:pPr>
        <w:jc w:val="both"/>
      </w:pPr>
    </w:p>
    <w:p w14:paraId="7A077D8D" w14:textId="5F3907D7" w:rsidR="00591320" w:rsidRDefault="00591320" w:rsidP="00171A3B">
      <w:pPr>
        <w:jc w:val="center"/>
        <w:rPr>
          <w:b/>
          <w:bCs/>
        </w:rPr>
      </w:pPr>
      <w:r w:rsidRPr="00591320">
        <w:rPr>
          <w:b/>
          <w:bCs/>
        </w:rPr>
        <w:t>Článok XII</w:t>
      </w:r>
    </w:p>
    <w:p w14:paraId="429BD26A" w14:textId="258BAA0D" w:rsidR="00591320" w:rsidRPr="00591320" w:rsidRDefault="00591320" w:rsidP="00171A3B">
      <w:pPr>
        <w:jc w:val="center"/>
        <w:rPr>
          <w:b/>
          <w:bCs/>
        </w:rPr>
      </w:pPr>
      <w:r w:rsidRPr="00591320">
        <w:rPr>
          <w:b/>
          <w:bCs/>
        </w:rPr>
        <w:t>Osobitné ustanovenia</w:t>
      </w:r>
    </w:p>
    <w:p w14:paraId="3E7AE2FE" w14:textId="57E18A9B" w:rsidR="00591320" w:rsidRDefault="00591320" w:rsidP="00076EFD">
      <w:pPr>
        <w:jc w:val="both"/>
      </w:pPr>
      <w:r>
        <w:t>12.1</w:t>
      </w:r>
      <w:r>
        <w:tab/>
        <w:t>Predávajúci je povinný byť najneskôr ku dňu uzatvorenia tejto zmluvy a počas celej doby</w:t>
      </w:r>
      <w:r w:rsidR="00076EFD">
        <w:t xml:space="preserve"> </w:t>
      </w:r>
      <w:r>
        <w:t xml:space="preserve">plnenia riadne zapísaný v registri partnerov verejného sektora podľa zákona č. 315/2016 </w:t>
      </w:r>
      <w:proofErr w:type="spellStart"/>
      <w:r>
        <w:t>Z.z</w:t>
      </w:r>
      <w:proofErr w:type="spellEnd"/>
      <w:r>
        <w:t>. v znení neskorších predpisov, pokiaľ má povinnosť zapisovať sa do registra partnerov verejného sektora.</w:t>
      </w:r>
    </w:p>
    <w:p w14:paraId="0B630BC2" w14:textId="77777777" w:rsidR="00591320" w:rsidRDefault="00591320" w:rsidP="00076EFD">
      <w:pPr>
        <w:jc w:val="both"/>
      </w:pPr>
      <w:r>
        <w:t>12.2</w:t>
      </w:r>
      <w:r>
        <w:tab/>
        <w:t>Na plnenie predmetu zmluvy môže predávajúci využiť subdodávateľov. Predávajúci je povinný pri uzatvorení zmluvy uviesť zoznam subdodávateľov, ktorý obsahuje údaje o všetkých známych subdodávateľoch predávajúceho v čase uzatvorenia tejto zmluvy a údaje o osobe oprávnenej konať za subdodávateľa v rozsahu meno a priezvisko, adresa pobytu a dátum narodenia. Zoznam subdodávateľov tvorí prílohu č. 3 k tejto zmluve a obsahuje okrem uvedených údajov podiel plnenia zo zmluvy v % a stručný opis časti zmluvy, ktorá bude predmetom subdodávky.</w:t>
      </w:r>
    </w:p>
    <w:p w14:paraId="71C6D103" w14:textId="42FB868A" w:rsidR="00591320" w:rsidRDefault="00591320" w:rsidP="00076EFD">
      <w:pPr>
        <w:jc w:val="both"/>
      </w:pPr>
      <w:r>
        <w:t>12.3</w:t>
      </w:r>
      <w:r>
        <w:tab/>
        <w:t xml:space="preserve">Predávajúci je povinný písomne oznámiť </w:t>
      </w:r>
      <w:r w:rsidR="00231500">
        <w:t>kupujúcemu</w:t>
      </w:r>
      <w:r>
        <w:t xml:space="preserve"> akúkoľvek zmenu údajov o subdodávateľovi, a to do piatich pracovných dní odo dňa, kedy sa predávajúci dozvedel o tejto zmene. Zoznam subdodávateľov predávajúceho, ktorý predávajúci predložil do času uzavretia Kúpnej zmluvy spolu s uvedením údajov o všetkých známych subdodávateľoch v zmysle § 41 zákona o verejnom </w:t>
      </w:r>
      <w:r>
        <w:lastRenderedPageBreak/>
        <w:t>obstarávaní, údaje o osobe oprávnenej konať za subdodávateľa v rozsahu meno a priezvisko, adresa pobytu a dátum narodenia, tvorí Prílohu č. 3 Kúpnej zmluvy.</w:t>
      </w:r>
    </w:p>
    <w:p w14:paraId="734D617D" w14:textId="0DD6791C" w:rsidR="00591320" w:rsidRDefault="00591320" w:rsidP="00076EFD">
      <w:pPr>
        <w:jc w:val="both"/>
      </w:pPr>
      <w:r>
        <w:t>12.4</w:t>
      </w:r>
      <w:r>
        <w:tab/>
        <w:t xml:space="preserve">K zmene subdodávateľa môže dôjsť len po odsúhlasení kupujúcim na základe aktualizovania Prílohy č. 4 dodatkom ku Kúpnej zmluve. Predávajúci je povinný najneskôr 5 pracovných dní pred dňom, ktorý predchádza dňu, v ktorom nastane zmena subdodávateľa, písomne oznámiť kupujúcemu zámer zmeny subdodávateľa s uvedením identifikačných údajov pôvodného aj nového subdodávateľa, percentuálny podiel subdodávky vo vzťahu ku Kúpnej zmluve, predmet subdodávky a údaje o osobe oprávnenej konať za subdodávateľa v rozsahu meno a priezvisko, adresa pobytu a dátum narodenia(aktualizovaný zoznam subdodávateľov). V prípade zmeny subdodávateľa alebo doplnenia ďalšieho subdodávateľa počas trvania Kúpnej zmluvy, musí subdodávateľ, ktorého sa návrh na zmenu alebo doplnenie týka, spĺňať podmienky účasti týkajúce sa osobného postavenia a zároveň nesmú u neho existovať dôvody na vylúčenie podľa § 40 ods. 6 písm. a) až h) a ods. 7 zákona o verejnom obstarávaní. Oprávnenie dodávať tovar alebo poskytovať službu sa preukazuje vo vzťahu k tej časti k predmetu zmluvy, ktorý má subdodávateľ plniť Splnenie osobného postavenia nový subdodávateľ preukáže predložením relevantných dokladov. Zároveň každý takýto subdodávateľ, ktorý má povinnosť zapisovať sa do registra partnerov verejného sektora v súlade s § 11 zákona o verejnom obstarávaní, musí byt' zapísaný v registri partnerov verejného sektora. Predávajúci kupujúcemu spolu s oznámením o zmene subdodávateľa predloží doklady preukazujúce splnenie podmienok účasti podľa § 32 ods. 1 ZVO od subdodávateľa a to v originálnom vyhotovení alebo ako úradne overené kópie týchto dokladov. Náklady spojené so zabezpečením týchto dokladov znáša </w:t>
      </w:r>
      <w:r w:rsidR="00231500">
        <w:t xml:space="preserve">predávajúci </w:t>
      </w:r>
      <w:r>
        <w:t xml:space="preserve">bez nároku na ich úhradu </w:t>
      </w:r>
      <w:r w:rsidR="00231500">
        <w:t>kupujúcim</w:t>
      </w:r>
      <w:r>
        <w:t xml:space="preserve">. V prípade, že navrhovaný subdodávateľ bude spĺňať podmienky účasti podľa § 41 ods. 1 písm. b), kupujúci ho schváli. V prípade, že navrhovaný subdodávateľ nebude spĺňať podmienky účasti podľa § 41 ods. 1 písm. b) zákona o verejnom obstarávaní, kupujúci písomne požiada predávajúceho o jeho nahradenie. Predávajúci doručí návrh nového subdodávateľa do piatich pracovných dní odo dňa doručenia žiadosti o jeho nahradenie, ak kupujúci neurčí dlhšiu lehotu. Súčasne sa vzťahuje na nového subdodávateľa povinnosť byť zapísaný v registri partnerov verejného sektora v súlade so zákonom č. 315/2016 </w:t>
      </w:r>
      <w:proofErr w:type="spellStart"/>
      <w:r>
        <w:t>Z.z</w:t>
      </w:r>
      <w:proofErr w:type="spellEnd"/>
      <w:r>
        <w:t>..</w:t>
      </w:r>
    </w:p>
    <w:p w14:paraId="7AA1ECEC" w14:textId="77777777" w:rsidR="00591320" w:rsidRDefault="00591320" w:rsidP="00076EFD">
      <w:pPr>
        <w:jc w:val="both"/>
      </w:pPr>
      <w:r>
        <w:t>V prípade , že predávajúci nedoručí návrh nového subdodávateľa do piatich pracovných dní odo dňa doručenia žiadosti o jeho nahradenie, resp. v lehote určenej kupujúcim, bude toto kupujúci považovať za podstatné porušenie zmluvy a môže odstúpiť od zmluvy.</w:t>
      </w:r>
    </w:p>
    <w:p w14:paraId="310B04F5" w14:textId="77777777" w:rsidR="00591320" w:rsidRDefault="00591320" w:rsidP="00076EFD">
      <w:pPr>
        <w:jc w:val="both"/>
      </w:pPr>
      <w:r>
        <w:t>Kupujúci  sa  zaväzuje  pri  plnení  predmetu  Kúpnej  zmluvy  poskytnúť  predávajúcemu  potrebnú</w:t>
      </w:r>
    </w:p>
    <w:p w14:paraId="0ECA0226" w14:textId="77777777" w:rsidR="00591320" w:rsidRDefault="00591320" w:rsidP="00076EFD">
      <w:pPr>
        <w:jc w:val="both"/>
      </w:pPr>
      <w:r>
        <w:t>súčinnosť, ktorá je nevyhnutná na dosiahnutie účelu splnenia predmetu Kúpnej zmluvy.</w:t>
      </w:r>
    </w:p>
    <w:p w14:paraId="0E2E7D07" w14:textId="77777777" w:rsidR="00997203" w:rsidRDefault="00591320" w:rsidP="00997203">
      <w:pPr>
        <w:jc w:val="both"/>
      </w:pPr>
      <w:r>
        <w:t>12.5</w:t>
      </w:r>
      <w:r>
        <w:tab/>
      </w:r>
      <w:r w:rsidR="00997203" w:rsidRPr="00997203">
        <w:t>Zmluvné strany sú povinné strpieť výkon kontroly / auditu súvisiaceho s plnením predmetu zmluvy kedykoľvek počas platnosti a účinnosti tejto zmluvy, ako aj počas platnosti a účinnosti Zmluvy o poskytnutí nenávratného finančného príspevku, a to oprávnenými osobami a poskytnúť im všetku potrebnú súčinnosť. Oprávnenými osobami sú najmä:</w:t>
      </w:r>
    </w:p>
    <w:p w14:paraId="3024C433" w14:textId="77777777" w:rsidR="00997203" w:rsidRDefault="00997203" w:rsidP="00997203">
      <w:pPr>
        <w:jc w:val="both"/>
      </w:pPr>
      <w:r w:rsidRPr="00997203">
        <w:t xml:space="preserve"> a) Ministerstvo dopravy a výstavby Slovenskej republiky a ním poverené osoby (auditné útvary); </w:t>
      </w:r>
    </w:p>
    <w:p w14:paraId="263ABB35" w14:textId="77777777" w:rsidR="00997203" w:rsidRDefault="00997203" w:rsidP="00997203">
      <w:pPr>
        <w:jc w:val="both"/>
      </w:pPr>
      <w:r w:rsidRPr="00997203">
        <w:t xml:space="preserve">b) Ministerstvo školstva, vedy, výskumu a športu Slovenskej republiky a ním poverené osoby (auditné útvary); </w:t>
      </w:r>
    </w:p>
    <w:p w14:paraId="6942E68C" w14:textId="77777777" w:rsidR="00997203" w:rsidRDefault="00997203" w:rsidP="00997203">
      <w:pPr>
        <w:jc w:val="both"/>
      </w:pPr>
      <w:r w:rsidRPr="00997203">
        <w:t>c) Najvyšší kontrolný úrad SR, Úrad vládneho auditu, Certifikačný orgán a nimi poverené osoby;</w:t>
      </w:r>
    </w:p>
    <w:p w14:paraId="25097BF8" w14:textId="77777777" w:rsidR="00997203" w:rsidRDefault="00997203" w:rsidP="00997203">
      <w:pPr>
        <w:jc w:val="both"/>
      </w:pPr>
      <w:r w:rsidRPr="00997203">
        <w:t xml:space="preserve"> d) Orgán auditu, jeho spolupracujúce orgány a osoby poverené na výkon kontroly/auditu;</w:t>
      </w:r>
    </w:p>
    <w:p w14:paraId="3F84A9B9" w14:textId="77777777" w:rsidR="00997203" w:rsidRDefault="00997203" w:rsidP="00997203">
      <w:pPr>
        <w:jc w:val="both"/>
      </w:pPr>
      <w:r w:rsidRPr="00997203">
        <w:t xml:space="preserve"> e) splnomocnení zástupcovia Európskej Komisie a Európskeho dvora audítorov; </w:t>
      </w:r>
    </w:p>
    <w:p w14:paraId="6712A471" w14:textId="77777777" w:rsidR="00997203" w:rsidRDefault="00997203" w:rsidP="00997203">
      <w:pPr>
        <w:jc w:val="both"/>
      </w:pPr>
      <w:r w:rsidRPr="00997203">
        <w:lastRenderedPageBreak/>
        <w:t xml:space="preserve">f) Orgán zabezpečujúci ochranu finančných záujmov EÚ, </w:t>
      </w:r>
    </w:p>
    <w:p w14:paraId="5399C1B4" w14:textId="199DA0E4" w:rsidR="00591320" w:rsidRDefault="00997203" w:rsidP="00997203">
      <w:pPr>
        <w:jc w:val="both"/>
      </w:pPr>
      <w:r w:rsidRPr="00997203">
        <w:t>g) Osoby prizvané orgánmi uvedenými v písm. a) až f) v súlade s príslušnými právnymi predpismi SR a EÚ.</w:t>
      </w:r>
    </w:p>
    <w:p w14:paraId="0DD084BC" w14:textId="77777777" w:rsidR="00A02078" w:rsidRDefault="00A02078" w:rsidP="00A02078">
      <w:pPr>
        <w:jc w:val="both"/>
      </w:pPr>
      <w:r>
        <w:t>Predávajúci' je povinný predovšetkým:</w:t>
      </w:r>
    </w:p>
    <w:p w14:paraId="1380D9B2" w14:textId="240D9343" w:rsidR="00A02078" w:rsidRDefault="00A02078" w:rsidP="00A02078">
      <w:pPr>
        <w:jc w:val="both"/>
      </w:pPr>
      <w:r>
        <w:t>a)</w:t>
      </w:r>
      <w:r>
        <w:tab/>
        <w:t>oznámiť' nákladovú štruktúru plnenia zákazky na základe požiadaviek kupujúceho alebo oprávneného orgánu a nimi poverených subjektov a osôb.</w:t>
      </w:r>
    </w:p>
    <w:p w14:paraId="512C3A62" w14:textId="77777777" w:rsidR="00A02078" w:rsidRDefault="00A02078" w:rsidP="00A02078">
      <w:pPr>
        <w:jc w:val="both"/>
      </w:pPr>
      <w:r>
        <w:t>b)</w:t>
      </w:r>
      <w:r>
        <w:tab/>
        <w:t>dodať podpornú dokumentáciu účtovného a iného charakteru za účelom doloženia požadovaných podkladov pre výkon kontroly podľa tejto zmluvy.</w:t>
      </w:r>
    </w:p>
    <w:p w14:paraId="28C8AEB3" w14:textId="77777777" w:rsidR="00A02078" w:rsidRDefault="00A02078" w:rsidP="00A02078">
      <w:pPr>
        <w:jc w:val="both"/>
      </w:pPr>
      <w:r>
        <w:t>Za účelom preventívneho riešenia problémov spojených s preukazovaním realizácie tejto zákazky je oprávnený požadovať tieto doklady aj Kupujúci.</w:t>
      </w:r>
    </w:p>
    <w:p w14:paraId="35E2CE7D" w14:textId="77777777" w:rsidR="00A02078" w:rsidRDefault="00A02078" w:rsidP="00A02078">
      <w:pPr>
        <w:jc w:val="both"/>
      </w:pPr>
      <w:r>
        <w:t>Za strpenie výkonu kontroly a poskytnutie súčinnosti pri výkone kontroly, neprináleží predávajúcemu</w:t>
      </w:r>
    </w:p>
    <w:p w14:paraId="4F31FC35" w14:textId="5918537F" w:rsidR="00A02078" w:rsidRDefault="00A02078" w:rsidP="00A02078">
      <w:pPr>
        <w:jc w:val="both"/>
      </w:pPr>
      <w:r>
        <w:t>žiadna odmena, náhrada ani iné plnenie.</w:t>
      </w:r>
    </w:p>
    <w:p w14:paraId="67BA1176" w14:textId="77777777" w:rsidR="00591320" w:rsidRDefault="00591320" w:rsidP="00076EFD">
      <w:pPr>
        <w:jc w:val="both"/>
      </w:pPr>
      <w:r>
        <w:t>Nestrpenie kontroly, neposkytnutie  súčinnosti a nedodanie požadovaných dokladov zo strany Predávajúceho sa bude považovať za závažné porušenie tejto zmluvy</w:t>
      </w:r>
    </w:p>
    <w:p w14:paraId="683CD9D2" w14:textId="77CCB0C7" w:rsidR="00591320" w:rsidRDefault="00A02078" w:rsidP="00076EFD">
      <w:pPr>
        <w:jc w:val="both"/>
      </w:pPr>
      <w:r>
        <w:t>12.6</w:t>
      </w:r>
      <w:r w:rsidR="00591320">
        <w:t xml:space="preserve"> V prípade vzniku škody v  dôsledku nestrpenia kontroly,  neposkytnutia súčinnosti a nedodania požadovaných podkladov  podľa  </w:t>
      </w:r>
      <w:r>
        <w:t>bodu 12.5 tohto článku</w:t>
      </w:r>
      <w:r w:rsidR="00591320">
        <w:t xml:space="preserve"> zo  strany  Predávajúceho, je   povinný Predávajúci túto škodu nahradiť v  plnej miere. </w:t>
      </w:r>
    </w:p>
    <w:p w14:paraId="017D3418" w14:textId="4F2D7A2A" w:rsidR="00591320" w:rsidRDefault="00591320" w:rsidP="00076EFD">
      <w:pPr>
        <w:jc w:val="both"/>
      </w:pPr>
      <w:r>
        <w:t>12.</w:t>
      </w:r>
      <w:r w:rsidR="00A02078">
        <w:t>7</w:t>
      </w:r>
      <w:r>
        <w:tab/>
        <w:t>Zmluvné strany sa zaväzujú bezodkladne vzájomne sa informovať, pokiaľ si budú vedomé alebo budú mať konkrétne podozrenie na korupciu pri rokovaniach o zmluve, uzatváraní zmluvy alebo počas plnenia tejto zmluvy.</w:t>
      </w:r>
    </w:p>
    <w:p w14:paraId="3B44384A" w14:textId="0C1904F5" w:rsidR="00591320" w:rsidRDefault="00591320" w:rsidP="00076EFD">
      <w:pPr>
        <w:jc w:val="both"/>
      </w:pPr>
      <w:r>
        <w:t>12.</w:t>
      </w:r>
      <w:r w:rsidR="00A02078">
        <w:t>8</w:t>
      </w:r>
      <w:r>
        <w:tab/>
        <w:t>Skončenie zmluvy sa nedotýka nároku na náhradu škody vzniknutej porušením tejto zmluvy, nároku na zaplatenie zmluvnej pokuty podľa ustanovení tejto zmluvy a ďalej ustanovení tejto zmluvy, ktoré vzhľadom na svoju povahu majú trvať aj po ukončení zmluvy, napr. záväzky zo záruky za už poskytnuté plnenie a pod.</w:t>
      </w:r>
    </w:p>
    <w:p w14:paraId="433031DF" w14:textId="77777777" w:rsidR="00591320" w:rsidRDefault="00591320" w:rsidP="00076EFD">
      <w:pPr>
        <w:jc w:val="both"/>
      </w:pPr>
    </w:p>
    <w:p w14:paraId="1F03E6D5" w14:textId="73BB4641" w:rsidR="00591320" w:rsidRDefault="00591320" w:rsidP="00076EFD">
      <w:pPr>
        <w:jc w:val="center"/>
        <w:rPr>
          <w:b/>
          <w:bCs/>
        </w:rPr>
      </w:pPr>
      <w:r w:rsidRPr="00591320">
        <w:rPr>
          <w:b/>
          <w:bCs/>
        </w:rPr>
        <w:t>Článok XIII</w:t>
      </w:r>
    </w:p>
    <w:p w14:paraId="2AF605CA" w14:textId="0C687958" w:rsidR="00591320" w:rsidRPr="00591320" w:rsidRDefault="00591320" w:rsidP="00076EFD">
      <w:pPr>
        <w:jc w:val="center"/>
        <w:rPr>
          <w:b/>
          <w:bCs/>
        </w:rPr>
      </w:pPr>
      <w:r w:rsidRPr="00591320">
        <w:rPr>
          <w:b/>
          <w:bCs/>
        </w:rPr>
        <w:t>Záverečné ustanovenia</w:t>
      </w:r>
    </w:p>
    <w:p w14:paraId="3B48DEB0" w14:textId="36DFF4A9" w:rsidR="00591320" w:rsidRDefault="00591320" w:rsidP="00076EFD">
      <w:pPr>
        <w:jc w:val="both"/>
      </w:pPr>
      <w:r>
        <w:t>13.1</w:t>
      </w:r>
      <w:r>
        <w:tab/>
        <w:t>Táto zmluva podlieha povinnému zverejneniu podľa § 5a ods. 1 zákona č. 211/2000 Z. z. o slobodnom prístupe k informáciám a o zmene a doplnení niektorých zákonov v znení neskorších predpisov a zákona č. 546/2010 Z. z., ktorým sa dopĺňa zákon č. 40/1964 Zb. Občiansky zákonník v znení neskorších predpisov a ktorým sa menia a dopĺňajú niektoré zákony. Predávajúci berie na vedomie povinnosť kupujúceho zverejniť túto zmluvu ako aj jednotlivé faktúry vyplývajúce z tejto zmluvy a svojim podpisom dáva súhlas na zverejnenie tejto zmluvy vrátane jej príloh v plnom rozsahu.</w:t>
      </w:r>
    </w:p>
    <w:p w14:paraId="48B9C013" w14:textId="59A8EAF8" w:rsidR="00A02078" w:rsidRDefault="00A02078" w:rsidP="00076EFD">
      <w:pPr>
        <w:jc w:val="both"/>
      </w:pPr>
      <w:r>
        <w:t xml:space="preserve">13.2 </w:t>
      </w:r>
      <w:r w:rsidRPr="00A02078">
        <w:t>Zmluvné strany berú na vedomie a podpisom tejto zmluvy potvrdzujú, že sú plne oboznámené so skutočnosťou, že predmet tejto zmluvy je poskytovaný v súvislosti s implementáciou operačného programu Integrovaná infraštruktúra pre programové obdobie 2014 – 2020</w:t>
      </w:r>
      <w:r>
        <w:t>.</w:t>
      </w:r>
    </w:p>
    <w:p w14:paraId="7593EAA3" w14:textId="1CECA86F" w:rsidR="00591320" w:rsidRDefault="00591320" w:rsidP="00076EFD">
      <w:pPr>
        <w:jc w:val="both"/>
      </w:pPr>
      <w:r>
        <w:t>13.</w:t>
      </w:r>
      <w:r w:rsidR="00A02078">
        <w:t>3</w:t>
      </w:r>
      <w:r>
        <w:tab/>
        <w:t>Zmluva nadobúda platnosť dňom jej podpísania oprávnenými zástupcami oboch  zmluvných</w:t>
      </w:r>
    </w:p>
    <w:p w14:paraId="11E9190A" w14:textId="74E99D23" w:rsidR="00171A3B" w:rsidRDefault="00591320" w:rsidP="00076EFD">
      <w:pPr>
        <w:jc w:val="both"/>
      </w:pPr>
      <w:r>
        <w:t xml:space="preserve">strán a účinnosť </w:t>
      </w:r>
      <w:r w:rsidR="00171A3B" w:rsidRPr="00171A3B">
        <w:t>po splnení nasledovných podmienok:</w:t>
      </w:r>
    </w:p>
    <w:p w14:paraId="18A1FCFA" w14:textId="07F95205" w:rsidR="00171A3B" w:rsidRDefault="00171A3B" w:rsidP="00171A3B">
      <w:pPr>
        <w:jc w:val="both"/>
      </w:pPr>
      <w:r>
        <w:lastRenderedPageBreak/>
        <w:t>a)</w:t>
      </w:r>
      <w:r>
        <w:tab/>
        <w:t>zverejnenie zmluvy</w:t>
      </w:r>
      <w:r w:rsidRPr="00171A3B">
        <w:t xml:space="preserve"> v Centrálnom registri zmlúv Úradu vlády SR</w:t>
      </w:r>
      <w:r>
        <w:t xml:space="preserve">  a</w:t>
      </w:r>
    </w:p>
    <w:p w14:paraId="469D7436" w14:textId="13221E0B" w:rsidR="00591320" w:rsidRDefault="00171A3B" w:rsidP="00171A3B">
      <w:pPr>
        <w:jc w:val="both"/>
      </w:pPr>
      <w:r>
        <w:t>b)</w:t>
      </w:r>
      <w:r>
        <w:tab/>
        <w:t xml:space="preserve">na predmet zákazky, výsledkom ktorej je uzavretie tejto zmluvy  bude vydaná správa z kontroly (druhá ex </w:t>
      </w:r>
      <w:proofErr w:type="spellStart"/>
      <w:r>
        <w:t>ante</w:t>
      </w:r>
      <w:proofErr w:type="spellEnd"/>
      <w:r>
        <w:t xml:space="preserve"> kontrola) výsledkom ktorej bude pripustenie výdavkov na financovanie </w:t>
      </w:r>
      <w:r w:rsidR="00591320">
        <w:t>dňom nasledujúcim po dni jej zverejnenia v Centrálnom registri zmlúv Úradu vlády SR.</w:t>
      </w:r>
    </w:p>
    <w:p w14:paraId="21802558" w14:textId="168864CB" w:rsidR="00591320" w:rsidRDefault="00591320" w:rsidP="00076EFD">
      <w:pPr>
        <w:jc w:val="both"/>
      </w:pPr>
      <w:r>
        <w:t>13.</w:t>
      </w:r>
      <w:r w:rsidR="00A02078">
        <w:t>4</w:t>
      </w:r>
      <w:r>
        <w:tab/>
        <w:t>Zmluvu je možné meniť alebo dopĺňať iba formou písomných dodatkov, ktoré budú jej neoddeliteľnou súčasťou, vrátane zmeny identifikačných údajov zmluvných strán, zmeny sadzby DPH, zmeny subdodávateľa. Zmluvu je možné meniť okrem dôvodov uvedených v tejto zmluve len v prípade, ak zmeny a doplnenia nebudú v rozpore s ustanovením § 18 zákona o verejnom obstarávaní a európskou legislatívou.</w:t>
      </w:r>
    </w:p>
    <w:p w14:paraId="4C255FC2" w14:textId="5FA2FF1C" w:rsidR="00591320" w:rsidRDefault="00591320" w:rsidP="00076EFD">
      <w:pPr>
        <w:jc w:val="both"/>
      </w:pPr>
      <w:r>
        <w:t>13.</w:t>
      </w:r>
      <w:r w:rsidR="00A02078">
        <w:t>5</w:t>
      </w:r>
      <w:r>
        <w:tab/>
        <w:t xml:space="preserve">Ostatné právne vzťahy výslovne touto zmluvou neupravené sa riadia príslušnými ustanoveniami Obchodného zákonníka, zákona č. 343/2015 </w:t>
      </w:r>
      <w:proofErr w:type="spellStart"/>
      <w:r>
        <w:t>Z.z</w:t>
      </w:r>
      <w:proofErr w:type="spellEnd"/>
      <w:r>
        <w:t>. o verejnom obstarávaní a o zmene a doplnení niektorých zákonov a ďalšími všeobecne záväznými právnymi predpismi Slovenskej republiky a európskou legislatívou.</w:t>
      </w:r>
    </w:p>
    <w:p w14:paraId="50D7778F" w14:textId="28D05A68" w:rsidR="00591320" w:rsidRDefault="00591320" w:rsidP="00076EFD">
      <w:pPr>
        <w:jc w:val="both"/>
      </w:pPr>
      <w:r>
        <w:t>13.</w:t>
      </w:r>
      <w:r w:rsidR="00A02078">
        <w:t>6</w:t>
      </w:r>
      <w:r>
        <w:tab/>
        <w:t>Neoddeliteľnou súčasťou tejto zmluvy sú prílohy:</w:t>
      </w:r>
    </w:p>
    <w:p w14:paraId="2ABD632A" w14:textId="77777777" w:rsidR="00076EFD" w:rsidRDefault="00591320" w:rsidP="00076EFD">
      <w:pPr>
        <w:jc w:val="both"/>
      </w:pPr>
      <w:r>
        <w:t>príloha č. 1 –</w:t>
      </w:r>
      <w:r>
        <w:tab/>
        <w:t xml:space="preserve">Technické parametre, technické vlastnosti predmetu zákazky a množstvo </w:t>
      </w:r>
    </w:p>
    <w:p w14:paraId="751279DE" w14:textId="3AF6D7B1" w:rsidR="00591320" w:rsidRDefault="00591320" w:rsidP="00076EFD">
      <w:pPr>
        <w:jc w:val="both"/>
      </w:pPr>
      <w:r>
        <w:t>príloha č. 2 –</w:t>
      </w:r>
      <w:r>
        <w:tab/>
        <w:t>Cenová ponuka  - kalkulačný list</w:t>
      </w:r>
    </w:p>
    <w:p w14:paraId="60DA4071" w14:textId="77777777" w:rsidR="00591320" w:rsidRDefault="00591320" w:rsidP="00076EFD">
      <w:pPr>
        <w:jc w:val="both"/>
      </w:pPr>
      <w:r>
        <w:t>príloha č. 3 –     Zoznam subdodávateľov</w:t>
      </w:r>
    </w:p>
    <w:p w14:paraId="2FE72690" w14:textId="2EB41CB0" w:rsidR="00591320" w:rsidRDefault="00591320" w:rsidP="00076EFD">
      <w:pPr>
        <w:jc w:val="both"/>
      </w:pPr>
      <w:r>
        <w:t>13.</w:t>
      </w:r>
      <w:r w:rsidR="00A02078">
        <w:t>7</w:t>
      </w:r>
      <w:r>
        <w:tab/>
        <w:t>Pri plnení zmluvy treťou osobou (subdodávateľom) má predávajúci zodpovednosť akoby tovar dodával sám.</w:t>
      </w:r>
    </w:p>
    <w:p w14:paraId="51BF3149" w14:textId="51C8828B" w:rsidR="00591320" w:rsidRDefault="00591320" w:rsidP="00076EFD">
      <w:pPr>
        <w:jc w:val="both"/>
      </w:pPr>
      <w:r>
        <w:t>13.</w:t>
      </w:r>
      <w:r w:rsidR="00A02078">
        <w:t>8</w:t>
      </w:r>
      <w:r>
        <w:tab/>
        <w:t>Zmluvné strany sa zaväzujú, že všetky spory, vyplývajúce z tejto zmluvy, budú riešiť rokovaním o možnej dohode. Zmluvné strany sa dohodli, že vzťahy vzniknuté medzi nimi na základe tejto zmluvy sa riadia právnym poriadkom Slovenskej republiky. Prípadné spory, o ktorých sa zmluvné strany nedohodli, budú postúpené na rozhodnutie vecne a miestne príslušnému súdu.</w:t>
      </w:r>
    </w:p>
    <w:p w14:paraId="2ED2A898" w14:textId="341BCB33" w:rsidR="00591320" w:rsidRDefault="00591320" w:rsidP="00076EFD">
      <w:pPr>
        <w:jc w:val="both"/>
      </w:pPr>
      <w:r>
        <w:t>13.</w:t>
      </w:r>
      <w:r w:rsidR="00A02078">
        <w:t>9</w:t>
      </w:r>
      <w:r>
        <w:tab/>
        <w:t>Ak niektoré ustanovenia tejto zmluvy stratili platnosť alebo sú platné len sčasti alebo neskôr stratia platnosť, nie je tým dotknutá platnosť ostatných ustanovení. Na miesto neplatných ustanovení sa použije úprava, ktorá sa čo najviac približuje zmyslu a účelu tejto zmluvy.</w:t>
      </w:r>
    </w:p>
    <w:p w14:paraId="629A9859" w14:textId="37E3D876" w:rsidR="00591320" w:rsidRDefault="00591320" w:rsidP="00076EFD">
      <w:pPr>
        <w:jc w:val="both"/>
      </w:pPr>
      <w:r>
        <w:t>13.</w:t>
      </w:r>
      <w:r w:rsidR="00A02078">
        <w:t>10</w:t>
      </w:r>
      <w:r>
        <w:tab/>
        <w:t>Zmluva je vyhotovená v šiestich rovnopisoch, z ktorých každý má platnosť originálu. Kupujúci</w:t>
      </w:r>
    </w:p>
    <w:p w14:paraId="5FD372F6" w14:textId="77777777" w:rsidR="00591320" w:rsidRDefault="00591320" w:rsidP="00076EFD">
      <w:pPr>
        <w:jc w:val="both"/>
      </w:pPr>
      <w:r>
        <w:t>dostane štyri rovnopisy a predávajúci dva rovnopisy tejto zmluvy.</w:t>
      </w:r>
    </w:p>
    <w:p w14:paraId="4DEE1F08" w14:textId="0B066CD1" w:rsidR="00591320" w:rsidRDefault="00591320" w:rsidP="00076EFD">
      <w:pPr>
        <w:jc w:val="both"/>
      </w:pPr>
      <w:r>
        <w:t>13.</w:t>
      </w:r>
      <w:r w:rsidR="00A02078">
        <w:t>11</w:t>
      </w:r>
      <w:r>
        <w:tab/>
        <w:t>Zmluvné strany vyhlasujú, že obsah zmluvy je prejavom ich slobodnej vôle, zmluva nebola uzatvorená v tiesni a ani za zvlášť nevýhodných podmienok. Súčasne vyhlasujú, že si ju riadne a dôsledne prečítali, jej obsahu a právnym účinkom porozumeli a na znak súhlasu ju vlastnoručne podpísali.</w:t>
      </w:r>
    </w:p>
    <w:p w14:paraId="432963AD" w14:textId="77777777" w:rsidR="00591320" w:rsidRDefault="00591320" w:rsidP="00076EFD">
      <w:pPr>
        <w:jc w:val="both"/>
      </w:pPr>
      <w:r>
        <w:t xml:space="preserve"> </w:t>
      </w:r>
    </w:p>
    <w:p w14:paraId="25E1C1A9" w14:textId="754C6B3E" w:rsidR="00591320" w:rsidRDefault="00591320" w:rsidP="00076EFD">
      <w:pPr>
        <w:jc w:val="both"/>
      </w:pPr>
      <w:r>
        <w:t>V</w:t>
      </w:r>
      <w:r w:rsidR="00076EFD">
        <w:t xml:space="preserve"> Martine</w:t>
      </w:r>
      <w:r>
        <w:tab/>
        <w:t xml:space="preserve">dňa:  </w:t>
      </w:r>
      <w:r>
        <w:tab/>
      </w:r>
    </w:p>
    <w:p w14:paraId="0FBB23BC" w14:textId="77777777" w:rsidR="00076EFD" w:rsidRDefault="00076EFD" w:rsidP="00076EFD">
      <w:pPr>
        <w:jc w:val="both"/>
      </w:pPr>
    </w:p>
    <w:p w14:paraId="43B1059E" w14:textId="77777777" w:rsidR="00076EFD" w:rsidRDefault="00591320" w:rsidP="00076EFD">
      <w:pPr>
        <w:jc w:val="both"/>
      </w:pPr>
      <w:r>
        <w:t xml:space="preserve"> </w:t>
      </w:r>
      <w:r w:rsidR="00076EFD">
        <w:t xml:space="preserve">prof. MUDr. Andrea </w:t>
      </w:r>
      <w:proofErr w:type="spellStart"/>
      <w:r w:rsidR="00076EFD">
        <w:t>Čalkovská</w:t>
      </w:r>
      <w:proofErr w:type="spellEnd"/>
      <w:r w:rsidR="00076EFD">
        <w:t>, DrSc.</w:t>
      </w:r>
    </w:p>
    <w:p w14:paraId="60CF33C1" w14:textId="793159BC" w:rsidR="00591320" w:rsidRDefault="00076EFD" w:rsidP="00076EFD">
      <w:pPr>
        <w:jc w:val="both"/>
      </w:pPr>
      <w:r>
        <w:t>dekanka JLF UK</w:t>
      </w:r>
    </w:p>
    <w:p w14:paraId="3D09C8D0" w14:textId="77777777" w:rsidR="00591320" w:rsidRDefault="00591320" w:rsidP="00076EFD">
      <w:pPr>
        <w:jc w:val="both"/>
      </w:pPr>
    </w:p>
    <w:p w14:paraId="3B69955A" w14:textId="77777777" w:rsidR="00591320" w:rsidRDefault="00591320" w:rsidP="00076EFD">
      <w:pPr>
        <w:jc w:val="both"/>
      </w:pPr>
      <w:r>
        <w:t xml:space="preserve">V Bratislave dňa:  </w:t>
      </w:r>
      <w:r>
        <w:tab/>
      </w:r>
    </w:p>
    <w:p w14:paraId="1D60F6D8" w14:textId="77777777" w:rsidR="00591320" w:rsidRDefault="00591320" w:rsidP="00076EFD">
      <w:pPr>
        <w:jc w:val="both"/>
      </w:pPr>
    </w:p>
    <w:p w14:paraId="2BEA8586" w14:textId="3BA3A5E0" w:rsidR="00591320" w:rsidRDefault="00076EFD" w:rsidP="00076EFD">
      <w:pPr>
        <w:jc w:val="both"/>
      </w:pPr>
      <w:r w:rsidRPr="00076EFD">
        <w:t xml:space="preserve">prof. JUDr. Marek </w:t>
      </w:r>
      <w:proofErr w:type="spellStart"/>
      <w:r w:rsidRPr="00076EFD">
        <w:t>Števček</w:t>
      </w:r>
      <w:proofErr w:type="spellEnd"/>
      <w:r w:rsidRPr="00076EFD">
        <w:t>, PhD</w:t>
      </w:r>
      <w:r>
        <w:t xml:space="preserve">. </w:t>
      </w:r>
      <w:r w:rsidR="00591320">
        <w:t>rektor UK</w:t>
      </w:r>
    </w:p>
    <w:p w14:paraId="5F114357" w14:textId="77777777" w:rsidR="00591320" w:rsidRDefault="00591320" w:rsidP="00076EFD">
      <w:pPr>
        <w:jc w:val="both"/>
      </w:pPr>
      <w:r>
        <w:t xml:space="preserve"> </w:t>
      </w:r>
    </w:p>
    <w:p w14:paraId="435C826B" w14:textId="77777777" w:rsidR="00076EFD" w:rsidRPr="006A7282" w:rsidRDefault="00076EFD" w:rsidP="00076EFD">
      <w:pPr>
        <w:kinsoku w:val="0"/>
        <w:overflowPunct w:val="0"/>
        <w:spacing w:before="51"/>
        <w:ind w:right="4"/>
        <w:jc w:val="center"/>
        <w:rPr>
          <w:rFonts w:cstheme="minorHAnsi"/>
        </w:rPr>
      </w:pPr>
      <w:r w:rsidRPr="006A7282">
        <w:rPr>
          <w:rFonts w:cstheme="minorHAnsi"/>
          <w:b/>
          <w:bCs/>
        </w:rPr>
        <w:t>P</w:t>
      </w:r>
      <w:r w:rsidRPr="006A7282">
        <w:rPr>
          <w:rFonts w:cstheme="minorHAnsi"/>
          <w:b/>
          <w:bCs/>
          <w:spacing w:val="-2"/>
        </w:rPr>
        <w:t>R</w:t>
      </w:r>
      <w:r w:rsidRPr="006A7282">
        <w:rPr>
          <w:rFonts w:cstheme="minorHAnsi"/>
          <w:b/>
          <w:bCs/>
        </w:rPr>
        <w:t>Í</w:t>
      </w:r>
      <w:r w:rsidRPr="006A7282">
        <w:rPr>
          <w:rFonts w:cstheme="minorHAnsi"/>
          <w:b/>
          <w:bCs/>
          <w:spacing w:val="-1"/>
        </w:rPr>
        <w:t>L</w:t>
      </w:r>
      <w:r w:rsidRPr="006A7282">
        <w:rPr>
          <w:rFonts w:cstheme="minorHAnsi"/>
          <w:b/>
          <w:bCs/>
        </w:rPr>
        <w:t>OHY KÚ</w:t>
      </w:r>
      <w:r w:rsidRPr="006A7282">
        <w:rPr>
          <w:rFonts w:cstheme="minorHAnsi"/>
          <w:b/>
          <w:bCs/>
          <w:spacing w:val="-2"/>
        </w:rPr>
        <w:t>P</w:t>
      </w:r>
      <w:r w:rsidRPr="006A7282">
        <w:rPr>
          <w:rFonts w:cstheme="minorHAnsi"/>
          <w:b/>
          <w:bCs/>
        </w:rPr>
        <w:t>NEJ ZM</w:t>
      </w:r>
      <w:r w:rsidRPr="006A7282">
        <w:rPr>
          <w:rFonts w:cstheme="minorHAnsi"/>
          <w:b/>
          <w:bCs/>
          <w:spacing w:val="-2"/>
        </w:rPr>
        <w:t>L</w:t>
      </w:r>
      <w:r w:rsidRPr="006A7282">
        <w:rPr>
          <w:rFonts w:cstheme="minorHAnsi"/>
          <w:b/>
          <w:bCs/>
        </w:rPr>
        <w:t>U</w:t>
      </w:r>
      <w:r w:rsidRPr="006A7282">
        <w:rPr>
          <w:rFonts w:cstheme="minorHAnsi"/>
          <w:b/>
          <w:bCs/>
          <w:spacing w:val="-1"/>
        </w:rPr>
        <w:t>V</w:t>
      </w:r>
      <w:r w:rsidRPr="006A7282">
        <w:rPr>
          <w:rFonts w:cstheme="minorHAnsi"/>
          <w:b/>
          <w:bCs/>
        </w:rPr>
        <w:t>Y</w:t>
      </w:r>
    </w:p>
    <w:p w14:paraId="4F041D02" w14:textId="77777777" w:rsidR="00076EFD" w:rsidRPr="00521D3A" w:rsidRDefault="00076EFD" w:rsidP="00076EFD">
      <w:pPr>
        <w:pStyle w:val="Nadpis3"/>
        <w:kinsoku w:val="0"/>
        <w:overflowPunct w:val="0"/>
        <w:spacing w:before="54"/>
        <w:rPr>
          <w:rFonts w:asciiTheme="minorHAnsi" w:hAnsiTheme="minorHAnsi" w:cstheme="minorHAnsi"/>
        </w:rPr>
      </w:pPr>
      <w:bookmarkStart w:id="2" w:name="bookmark46"/>
      <w:bookmarkEnd w:id="2"/>
      <w:r w:rsidRPr="006A7282">
        <w:rPr>
          <w:rFonts w:asciiTheme="minorHAnsi" w:hAnsiTheme="minorHAnsi" w:cstheme="minorHAnsi"/>
        </w:rPr>
        <w:t>PR</w:t>
      </w:r>
      <w:r w:rsidRPr="006A7282">
        <w:rPr>
          <w:rFonts w:asciiTheme="minorHAnsi" w:hAnsiTheme="minorHAnsi" w:cstheme="minorHAnsi"/>
          <w:spacing w:val="1"/>
        </w:rPr>
        <w:t>Í</w:t>
      </w:r>
      <w:r w:rsidRPr="006A7282">
        <w:rPr>
          <w:rFonts w:asciiTheme="minorHAnsi" w:hAnsiTheme="minorHAnsi" w:cstheme="minorHAnsi"/>
        </w:rPr>
        <w:t>L</w:t>
      </w:r>
      <w:r w:rsidRPr="006A7282">
        <w:rPr>
          <w:rFonts w:asciiTheme="minorHAnsi" w:hAnsiTheme="minorHAnsi" w:cstheme="minorHAnsi"/>
          <w:spacing w:val="-3"/>
        </w:rPr>
        <w:t>O</w:t>
      </w:r>
      <w:r w:rsidRPr="006A7282">
        <w:rPr>
          <w:rFonts w:asciiTheme="minorHAnsi" w:hAnsiTheme="minorHAnsi" w:cstheme="minorHAnsi"/>
        </w:rPr>
        <w:t>HA</w:t>
      </w:r>
      <w:r w:rsidRPr="006A7282">
        <w:rPr>
          <w:rFonts w:asciiTheme="minorHAnsi" w:hAnsiTheme="minorHAnsi" w:cstheme="minorHAnsi"/>
          <w:spacing w:val="-2"/>
        </w:rPr>
        <w:t xml:space="preserve"> </w:t>
      </w:r>
      <w:r w:rsidRPr="006A7282">
        <w:rPr>
          <w:rFonts w:asciiTheme="minorHAnsi" w:hAnsiTheme="minorHAnsi" w:cstheme="minorHAnsi"/>
        </w:rPr>
        <w:t>Č.</w:t>
      </w:r>
      <w:r w:rsidRPr="006A7282">
        <w:rPr>
          <w:rFonts w:asciiTheme="minorHAnsi" w:hAnsiTheme="minorHAnsi" w:cstheme="minorHAnsi"/>
          <w:spacing w:val="-2"/>
        </w:rPr>
        <w:t xml:space="preserve"> </w:t>
      </w:r>
      <w:r w:rsidRPr="006A7282">
        <w:rPr>
          <w:rFonts w:asciiTheme="minorHAnsi" w:hAnsiTheme="minorHAnsi" w:cstheme="minorHAnsi"/>
        </w:rPr>
        <w:t>1</w:t>
      </w:r>
      <w:r w:rsidRPr="006A7282">
        <w:rPr>
          <w:rFonts w:asciiTheme="minorHAnsi" w:hAnsiTheme="minorHAnsi" w:cstheme="minorHAnsi"/>
          <w:spacing w:val="1"/>
        </w:rPr>
        <w:t xml:space="preserve"> </w:t>
      </w:r>
      <w:r w:rsidRPr="006A7282">
        <w:rPr>
          <w:rFonts w:asciiTheme="minorHAnsi" w:hAnsiTheme="minorHAnsi" w:cstheme="minorHAnsi"/>
        </w:rPr>
        <w:t>KU</w:t>
      </w:r>
      <w:r w:rsidRPr="006A7282">
        <w:rPr>
          <w:rFonts w:asciiTheme="minorHAnsi" w:hAnsiTheme="minorHAnsi" w:cstheme="minorHAnsi"/>
          <w:spacing w:val="-3"/>
        </w:rPr>
        <w:t xml:space="preserve"> </w:t>
      </w:r>
      <w:r w:rsidRPr="006A7282">
        <w:rPr>
          <w:rFonts w:asciiTheme="minorHAnsi" w:hAnsiTheme="minorHAnsi" w:cstheme="minorHAnsi"/>
        </w:rPr>
        <w:t>KÚ</w:t>
      </w:r>
      <w:r w:rsidRPr="006A7282">
        <w:rPr>
          <w:rFonts w:asciiTheme="minorHAnsi" w:hAnsiTheme="minorHAnsi" w:cstheme="minorHAnsi"/>
          <w:spacing w:val="-3"/>
        </w:rPr>
        <w:t>P</w:t>
      </w:r>
      <w:r w:rsidRPr="006A7282">
        <w:rPr>
          <w:rFonts w:asciiTheme="minorHAnsi" w:hAnsiTheme="minorHAnsi" w:cstheme="minorHAnsi"/>
        </w:rPr>
        <w:t xml:space="preserve">NEJ </w:t>
      </w:r>
      <w:r w:rsidRPr="006A7282">
        <w:rPr>
          <w:rFonts w:asciiTheme="minorHAnsi" w:hAnsiTheme="minorHAnsi" w:cstheme="minorHAnsi"/>
          <w:spacing w:val="-3"/>
        </w:rPr>
        <w:t>Z</w:t>
      </w:r>
      <w:r w:rsidRPr="006A7282">
        <w:rPr>
          <w:rFonts w:asciiTheme="minorHAnsi" w:hAnsiTheme="minorHAnsi" w:cstheme="minorHAnsi"/>
          <w:spacing w:val="-1"/>
        </w:rPr>
        <w:t>M</w:t>
      </w:r>
      <w:r w:rsidRPr="006A7282">
        <w:rPr>
          <w:rFonts w:asciiTheme="minorHAnsi" w:hAnsiTheme="minorHAnsi" w:cstheme="minorHAnsi"/>
        </w:rPr>
        <w:t>LU</w:t>
      </w:r>
      <w:r w:rsidRPr="006A7282">
        <w:rPr>
          <w:rFonts w:asciiTheme="minorHAnsi" w:hAnsiTheme="minorHAnsi" w:cstheme="minorHAnsi"/>
          <w:spacing w:val="-1"/>
        </w:rPr>
        <w:t>V</w:t>
      </w:r>
      <w:r w:rsidRPr="006A7282">
        <w:rPr>
          <w:rFonts w:asciiTheme="minorHAnsi" w:hAnsiTheme="minorHAnsi" w:cstheme="minorHAnsi"/>
        </w:rPr>
        <w:t xml:space="preserve">E </w:t>
      </w:r>
      <w:r w:rsidRPr="00521D3A">
        <w:rPr>
          <w:rFonts w:asciiTheme="minorHAnsi" w:hAnsiTheme="minorHAnsi" w:cstheme="minorHAnsi"/>
        </w:rPr>
        <w:t>T</w:t>
      </w:r>
      <w:r w:rsidRPr="00521D3A">
        <w:rPr>
          <w:rFonts w:asciiTheme="minorHAnsi" w:hAnsiTheme="minorHAnsi" w:cstheme="minorHAnsi"/>
          <w:spacing w:val="-1"/>
        </w:rPr>
        <w:t>e</w:t>
      </w:r>
      <w:r w:rsidRPr="00521D3A">
        <w:rPr>
          <w:rFonts w:asciiTheme="minorHAnsi" w:hAnsiTheme="minorHAnsi" w:cstheme="minorHAnsi"/>
          <w:spacing w:val="1"/>
        </w:rPr>
        <w:t>c</w:t>
      </w:r>
      <w:r w:rsidRPr="00521D3A">
        <w:rPr>
          <w:rFonts w:asciiTheme="minorHAnsi" w:hAnsiTheme="minorHAnsi" w:cstheme="minorHAnsi"/>
          <w:spacing w:val="-1"/>
        </w:rPr>
        <w:t>hn</w:t>
      </w:r>
      <w:r w:rsidRPr="00521D3A">
        <w:rPr>
          <w:rFonts w:asciiTheme="minorHAnsi" w:hAnsiTheme="minorHAnsi" w:cstheme="minorHAnsi"/>
          <w:spacing w:val="-2"/>
        </w:rPr>
        <w:t>i</w:t>
      </w:r>
      <w:r w:rsidRPr="00521D3A">
        <w:rPr>
          <w:rFonts w:asciiTheme="minorHAnsi" w:hAnsiTheme="minorHAnsi" w:cstheme="minorHAnsi"/>
          <w:spacing w:val="1"/>
        </w:rPr>
        <w:t>c</w:t>
      </w:r>
      <w:r w:rsidRPr="00521D3A">
        <w:rPr>
          <w:rFonts w:asciiTheme="minorHAnsi" w:hAnsiTheme="minorHAnsi" w:cstheme="minorHAnsi"/>
        </w:rPr>
        <w:t>ké</w:t>
      </w:r>
      <w:r w:rsidRPr="00521D3A">
        <w:rPr>
          <w:rFonts w:asciiTheme="minorHAnsi" w:hAnsiTheme="minorHAnsi" w:cstheme="minorHAnsi"/>
          <w:spacing w:val="-1"/>
        </w:rPr>
        <w:t xml:space="preserve"> </w:t>
      </w:r>
      <w:r w:rsidRPr="00521D3A">
        <w:rPr>
          <w:rFonts w:asciiTheme="minorHAnsi" w:hAnsiTheme="minorHAnsi" w:cstheme="minorHAnsi"/>
        </w:rPr>
        <w:t>p</w:t>
      </w:r>
      <w:r w:rsidRPr="00521D3A">
        <w:rPr>
          <w:rFonts w:asciiTheme="minorHAnsi" w:hAnsiTheme="minorHAnsi" w:cstheme="minorHAnsi"/>
          <w:spacing w:val="-2"/>
        </w:rPr>
        <w:t>a</w:t>
      </w:r>
      <w:r w:rsidRPr="00521D3A">
        <w:rPr>
          <w:rFonts w:asciiTheme="minorHAnsi" w:hAnsiTheme="minorHAnsi" w:cstheme="minorHAnsi"/>
        </w:rPr>
        <w:t>r</w:t>
      </w:r>
      <w:r w:rsidRPr="00521D3A">
        <w:rPr>
          <w:rFonts w:asciiTheme="minorHAnsi" w:hAnsiTheme="minorHAnsi" w:cstheme="minorHAnsi"/>
          <w:spacing w:val="-2"/>
        </w:rPr>
        <w:t>a</w:t>
      </w:r>
      <w:r w:rsidRPr="00521D3A">
        <w:rPr>
          <w:rFonts w:asciiTheme="minorHAnsi" w:hAnsiTheme="minorHAnsi" w:cstheme="minorHAnsi"/>
        </w:rPr>
        <w:t>me</w:t>
      </w:r>
      <w:r w:rsidRPr="00521D3A">
        <w:rPr>
          <w:rFonts w:asciiTheme="minorHAnsi" w:hAnsiTheme="minorHAnsi" w:cstheme="minorHAnsi"/>
          <w:spacing w:val="-3"/>
        </w:rPr>
        <w:t>t</w:t>
      </w:r>
      <w:r w:rsidRPr="00521D3A">
        <w:rPr>
          <w:rFonts w:asciiTheme="minorHAnsi" w:hAnsiTheme="minorHAnsi" w:cstheme="minorHAnsi"/>
        </w:rPr>
        <w:t>r</w:t>
      </w:r>
      <w:r w:rsidRPr="00521D3A">
        <w:rPr>
          <w:rFonts w:asciiTheme="minorHAnsi" w:hAnsiTheme="minorHAnsi" w:cstheme="minorHAnsi"/>
          <w:spacing w:val="-1"/>
        </w:rPr>
        <w:t>e</w:t>
      </w:r>
      <w:r w:rsidRPr="00521D3A">
        <w:rPr>
          <w:rFonts w:asciiTheme="minorHAnsi" w:hAnsiTheme="minorHAnsi" w:cstheme="minorHAnsi"/>
        </w:rPr>
        <w:t>,</w:t>
      </w:r>
      <w:r w:rsidRPr="00521D3A">
        <w:rPr>
          <w:rFonts w:asciiTheme="minorHAnsi" w:hAnsiTheme="minorHAnsi" w:cstheme="minorHAnsi"/>
          <w:spacing w:val="1"/>
        </w:rPr>
        <w:t xml:space="preserve"> </w:t>
      </w:r>
      <w:r w:rsidRPr="00521D3A">
        <w:rPr>
          <w:rFonts w:asciiTheme="minorHAnsi" w:hAnsiTheme="minorHAnsi" w:cstheme="minorHAnsi"/>
        </w:rPr>
        <w:t>t</w:t>
      </w:r>
      <w:r w:rsidRPr="00521D3A">
        <w:rPr>
          <w:rFonts w:asciiTheme="minorHAnsi" w:hAnsiTheme="minorHAnsi" w:cstheme="minorHAnsi"/>
          <w:spacing w:val="-3"/>
        </w:rPr>
        <w:t>e</w:t>
      </w:r>
      <w:r w:rsidRPr="00521D3A">
        <w:rPr>
          <w:rFonts w:asciiTheme="minorHAnsi" w:hAnsiTheme="minorHAnsi" w:cstheme="minorHAnsi"/>
          <w:spacing w:val="1"/>
        </w:rPr>
        <w:t>c</w:t>
      </w:r>
      <w:r w:rsidRPr="00521D3A">
        <w:rPr>
          <w:rFonts w:asciiTheme="minorHAnsi" w:hAnsiTheme="minorHAnsi" w:cstheme="minorHAnsi"/>
          <w:spacing w:val="-4"/>
        </w:rPr>
        <w:t>h</w:t>
      </w:r>
      <w:r w:rsidRPr="00521D3A">
        <w:rPr>
          <w:rFonts w:asciiTheme="minorHAnsi" w:hAnsiTheme="minorHAnsi" w:cstheme="minorHAnsi"/>
          <w:spacing w:val="-1"/>
        </w:rPr>
        <w:t>n</w:t>
      </w:r>
      <w:r w:rsidRPr="00521D3A">
        <w:rPr>
          <w:rFonts w:asciiTheme="minorHAnsi" w:hAnsiTheme="minorHAnsi" w:cstheme="minorHAnsi"/>
        </w:rPr>
        <w:t>i</w:t>
      </w:r>
      <w:r w:rsidRPr="00521D3A">
        <w:rPr>
          <w:rFonts w:asciiTheme="minorHAnsi" w:hAnsiTheme="minorHAnsi" w:cstheme="minorHAnsi"/>
          <w:spacing w:val="1"/>
        </w:rPr>
        <w:t>c</w:t>
      </w:r>
      <w:r w:rsidRPr="00521D3A">
        <w:rPr>
          <w:rFonts w:asciiTheme="minorHAnsi" w:hAnsiTheme="minorHAnsi" w:cstheme="minorHAnsi"/>
        </w:rPr>
        <w:t>ké</w:t>
      </w:r>
      <w:r w:rsidRPr="00521D3A">
        <w:rPr>
          <w:rFonts w:asciiTheme="minorHAnsi" w:hAnsiTheme="minorHAnsi" w:cstheme="minorHAnsi"/>
          <w:spacing w:val="-3"/>
        </w:rPr>
        <w:t xml:space="preserve"> </w:t>
      </w:r>
      <w:r w:rsidRPr="00521D3A">
        <w:rPr>
          <w:rFonts w:asciiTheme="minorHAnsi" w:hAnsiTheme="minorHAnsi" w:cstheme="minorHAnsi"/>
        </w:rPr>
        <w:t>vl</w:t>
      </w:r>
      <w:r w:rsidRPr="00521D3A">
        <w:rPr>
          <w:rFonts w:asciiTheme="minorHAnsi" w:hAnsiTheme="minorHAnsi" w:cstheme="minorHAnsi"/>
          <w:spacing w:val="-2"/>
        </w:rPr>
        <w:t>as</w:t>
      </w:r>
      <w:r w:rsidRPr="00521D3A">
        <w:rPr>
          <w:rFonts w:asciiTheme="minorHAnsi" w:hAnsiTheme="minorHAnsi" w:cstheme="minorHAnsi"/>
        </w:rPr>
        <w:t>t</w:t>
      </w:r>
      <w:r w:rsidRPr="00521D3A">
        <w:rPr>
          <w:rFonts w:asciiTheme="minorHAnsi" w:hAnsiTheme="minorHAnsi" w:cstheme="minorHAnsi"/>
          <w:spacing w:val="-1"/>
        </w:rPr>
        <w:t>n</w:t>
      </w:r>
      <w:r w:rsidRPr="00521D3A">
        <w:rPr>
          <w:rFonts w:asciiTheme="minorHAnsi" w:hAnsiTheme="minorHAnsi" w:cstheme="minorHAnsi"/>
          <w:spacing w:val="-2"/>
        </w:rPr>
        <w:t>o</w:t>
      </w:r>
      <w:r w:rsidRPr="00521D3A">
        <w:rPr>
          <w:rFonts w:asciiTheme="minorHAnsi" w:hAnsiTheme="minorHAnsi" w:cstheme="minorHAnsi"/>
        </w:rPr>
        <w:t>sti</w:t>
      </w:r>
      <w:r w:rsidRPr="00521D3A">
        <w:rPr>
          <w:rFonts w:asciiTheme="minorHAnsi" w:hAnsiTheme="minorHAnsi" w:cstheme="minorHAnsi"/>
          <w:spacing w:val="1"/>
        </w:rPr>
        <w:t xml:space="preserve"> </w:t>
      </w:r>
      <w:r w:rsidRPr="00521D3A">
        <w:rPr>
          <w:rFonts w:asciiTheme="minorHAnsi" w:hAnsiTheme="minorHAnsi" w:cstheme="minorHAnsi"/>
          <w:spacing w:val="-3"/>
        </w:rPr>
        <w:t>p</w:t>
      </w:r>
      <w:r w:rsidRPr="00521D3A">
        <w:rPr>
          <w:rFonts w:asciiTheme="minorHAnsi" w:hAnsiTheme="minorHAnsi" w:cstheme="minorHAnsi"/>
        </w:rPr>
        <w:t>r</w:t>
      </w:r>
      <w:r w:rsidRPr="00521D3A">
        <w:rPr>
          <w:rFonts w:asciiTheme="minorHAnsi" w:hAnsiTheme="minorHAnsi" w:cstheme="minorHAnsi"/>
          <w:spacing w:val="-1"/>
        </w:rPr>
        <w:t>ed</w:t>
      </w:r>
      <w:r w:rsidRPr="00521D3A">
        <w:rPr>
          <w:rFonts w:asciiTheme="minorHAnsi" w:hAnsiTheme="minorHAnsi" w:cstheme="minorHAnsi"/>
        </w:rPr>
        <w:t>metu</w:t>
      </w:r>
      <w:r w:rsidRPr="00521D3A">
        <w:rPr>
          <w:rFonts w:asciiTheme="minorHAnsi" w:hAnsiTheme="minorHAnsi" w:cstheme="minorHAnsi"/>
          <w:spacing w:val="-3"/>
        </w:rPr>
        <w:t xml:space="preserve"> </w:t>
      </w:r>
      <w:r w:rsidRPr="00521D3A">
        <w:rPr>
          <w:rFonts w:asciiTheme="minorHAnsi" w:hAnsiTheme="minorHAnsi" w:cstheme="minorHAnsi"/>
        </w:rPr>
        <w:t>z</w:t>
      </w:r>
      <w:r w:rsidRPr="00521D3A">
        <w:rPr>
          <w:rFonts w:asciiTheme="minorHAnsi" w:hAnsiTheme="minorHAnsi" w:cstheme="minorHAnsi"/>
          <w:spacing w:val="-2"/>
        </w:rPr>
        <w:t>á</w:t>
      </w:r>
      <w:r w:rsidRPr="00521D3A">
        <w:rPr>
          <w:rFonts w:asciiTheme="minorHAnsi" w:hAnsiTheme="minorHAnsi" w:cstheme="minorHAnsi"/>
        </w:rPr>
        <w:t>k</w:t>
      </w:r>
      <w:r w:rsidRPr="00521D3A">
        <w:rPr>
          <w:rFonts w:asciiTheme="minorHAnsi" w:hAnsiTheme="minorHAnsi" w:cstheme="minorHAnsi"/>
          <w:spacing w:val="-2"/>
        </w:rPr>
        <w:t>a</w:t>
      </w:r>
      <w:r w:rsidRPr="00521D3A">
        <w:rPr>
          <w:rFonts w:asciiTheme="minorHAnsi" w:hAnsiTheme="minorHAnsi" w:cstheme="minorHAnsi"/>
        </w:rPr>
        <w:t>zky</w:t>
      </w:r>
      <w:r w:rsidRPr="00521D3A">
        <w:rPr>
          <w:rFonts w:asciiTheme="minorHAnsi" w:hAnsiTheme="minorHAnsi" w:cstheme="minorHAnsi"/>
          <w:spacing w:val="1"/>
        </w:rPr>
        <w:t xml:space="preserve"> </w:t>
      </w:r>
      <w:r w:rsidRPr="00521D3A">
        <w:rPr>
          <w:rFonts w:asciiTheme="minorHAnsi" w:hAnsiTheme="minorHAnsi" w:cstheme="minorHAnsi"/>
        </w:rPr>
        <w:t>a</w:t>
      </w:r>
      <w:r w:rsidRPr="00521D3A">
        <w:rPr>
          <w:rFonts w:asciiTheme="minorHAnsi" w:hAnsiTheme="minorHAnsi" w:cstheme="minorHAnsi"/>
          <w:spacing w:val="1"/>
        </w:rPr>
        <w:t xml:space="preserve"> </w:t>
      </w:r>
      <w:r w:rsidRPr="00521D3A">
        <w:rPr>
          <w:rFonts w:asciiTheme="minorHAnsi" w:hAnsiTheme="minorHAnsi" w:cstheme="minorHAnsi"/>
        </w:rPr>
        <w:t>mn</w:t>
      </w:r>
      <w:r w:rsidRPr="00521D3A">
        <w:rPr>
          <w:rFonts w:asciiTheme="minorHAnsi" w:hAnsiTheme="minorHAnsi" w:cstheme="minorHAnsi"/>
          <w:spacing w:val="-2"/>
        </w:rPr>
        <w:t>o</w:t>
      </w:r>
      <w:r w:rsidRPr="00521D3A">
        <w:rPr>
          <w:rFonts w:asciiTheme="minorHAnsi" w:hAnsiTheme="minorHAnsi" w:cstheme="minorHAnsi"/>
        </w:rPr>
        <w:t>ž</w:t>
      </w:r>
      <w:r w:rsidRPr="00521D3A">
        <w:rPr>
          <w:rFonts w:asciiTheme="minorHAnsi" w:hAnsiTheme="minorHAnsi" w:cstheme="minorHAnsi"/>
          <w:spacing w:val="-2"/>
        </w:rPr>
        <w:t>s</w:t>
      </w:r>
      <w:r w:rsidRPr="00521D3A">
        <w:rPr>
          <w:rFonts w:asciiTheme="minorHAnsi" w:hAnsiTheme="minorHAnsi" w:cstheme="minorHAnsi"/>
        </w:rPr>
        <w:t>t</w:t>
      </w:r>
      <w:r w:rsidRPr="00521D3A">
        <w:rPr>
          <w:rFonts w:asciiTheme="minorHAnsi" w:hAnsiTheme="minorHAnsi" w:cstheme="minorHAnsi"/>
          <w:spacing w:val="1"/>
        </w:rPr>
        <w:t>v</w:t>
      </w:r>
      <w:r w:rsidRPr="00521D3A">
        <w:rPr>
          <w:rFonts w:asciiTheme="minorHAnsi" w:hAnsiTheme="minorHAnsi" w:cstheme="minorHAnsi"/>
        </w:rPr>
        <w:t>o</w:t>
      </w:r>
    </w:p>
    <w:p w14:paraId="75CDCAC8" w14:textId="77777777" w:rsidR="00076EFD" w:rsidRDefault="00076EFD">
      <w:pPr>
        <w:rPr>
          <w:rFonts w:cstheme="minorHAnsi"/>
          <w:sz w:val="14"/>
          <w:szCs w:val="14"/>
        </w:rPr>
      </w:pPr>
    </w:p>
    <w:p w14:paraId="7B27947F" w14:textId="77777777" w:rsidR="00076EFD" w:rsidRDefault="00076EFD">
      <w:pPr>
        <w:rPr>
          <w:rFonts w:cstheme="minorHAnsi"/>
          <w:sz w:val="14"/>
          <w:szCs w:val="14"/>
        </w:rPr>
      </w:pPr>
    </w:p>
    <w:p w14:paraId="5703C0D4" w14:textId="77777777" w:rsidR="00076EFD" w:rsidRPr="00076EFD" w:rsidRDefault="00076EFD" w:rsidP="00076EFD">
      <w:pPr>
        <w:rPr>
          <w:rFonts w:cstheme="minorHAnsi"/>
          <w:sz w:val="24"/>
          <w:szCs w:val="24"/>
        </w:rPr>
      </w:pPr>
      <w:r w:rsidRPr="00076EFD">
        <w:rPr>
          <w:rFonts w:cstheme="minorHAnsi"/>
          <w:sz w:val="24"/>
          <w:szCs w:val="24"/>
        </w:rPr>
        <w:t>Vyplní uchádzač  v súlade s časťou B.1 Opis predmetu zákazky týchto súťažných podkladov</w:t>
      </w:r>
    </w:p>
    <w:p w14:paraId="6BD9C345" w14:textId="72E94C78" w:rsidR="00076EFD" w:rsidRPr="00076EFD" w:rsidRDefault="00076EFD">
      <w:pPr>
        <w:rPr>
          <w:rFonts w:cstheme="minorHAnsi"/>
          <w:sz w:val="24"/>
          <w:szCs w:val="24"/>
        </w:rPr>
      </w:pPr>
      <w:r w:rsidRPr="00076EFD">
        <w:rPr>
          <w:rFonts w:cstheme="minorHAnsi"/>
          <w:sz w:val="24"/>
          <w:szCs w:val="24"/>
        </w:rPr>
        <w:br w:type="page"/>
      </w:r>
    </w:p>
    <w:p w14:paraId="1C251D56" w14:textId="77777777" w:rsidR="00076EFD" w:rsidRPr="006A7282" w:rsidRDefault="00076EFD" w:rsidP="00076EFD">
      <w:pPr>
        <w:kinsoku w:val="0"/>
        <w:overflowPunct w:val="0"/>
        <w:spacing w:line="200" w:lineRule="exact"/>
        <w:rPr>
          <w:rFonts w:cstheme="minorHAnsi"/>
          <w:sz w:val="20"/>
          <w:szCs w:val="20"/>
        </w:rPr>
      </w:pPr>
    </w:p>
    <w:p w14:paraId="56E33C0A" w14:textId="77777777" w:rsidR="00076EFD" w:rsidRPr="006A7282" w:rsidRDefault="00076EFD" w:rsidP="00076EFD">
      <w:pPr>
        <w:kinsoku w:val="0"/>
        <w:overflowPunct w:val="0"/>
        <w:spacing w:line="200" w:lineRule="exact"/>
        <w:rPr>
          <w:rFonts w:cstheme="minorHAnsi"/>
          <w:sz w:val="20"/>
          <w:szCs w:val="20"/>
        </w:rPr>
      </w:pPr>
    </w:p>
    <w:p w14:paraId="1CBB06D8" w14:textId="77777777" w:rsidR="00076EFD" w:rsidRPr="006A7282" w:rsidRDefault="00076EFD" w:rsidP="00076EFD">
      <w:pPr>
        <w:pStyle w:val="Zkladntext"/>
        <w:kinsoku w:val="0"/>
        <w:overflowPunct w:val="0"/>
        <w:rPr>
          <w:rFonts w:asciiTheme="minorHAnsi" w:hAnsiTheme="minorHAnsi" w:cstheme="minorHAnsi"/>
        </w:rPr>
      </w:pPr>
    </w:p>
    <w:p w14:paraId="4E023D65" w14:textId="77777777" w:rsidR="00076EFD" w:rsidRPr="00521D3A" w:rsidRDefault="00076EFD" w:rsidP="00076EFD">
      <w:pPr>
        <w:pStyle w:val="Nadpis3"/>
        <w:kinsoku w:val="0"/>
        <w:overflowPunct w:val="0"/>
        <w:spacing w:before="54"/>
        <w:rPr>
          <w:rFonts w:asciiTheme="minorHAnsi" w:hAnsiTheme="minorHAnsi" w:cstheme="minorHAnsi"/>
        </w:rPr>
      </w:pPr>
      <w:bookmarkStart w:id="3" w:name="bookmark47"/>
      <w:bookmarkEnd w:id="3"/>
      <w:r w:rsidRPr="006A7282">
        <w:rPr>
          <w:rFonts w:asciiTheme="minorHAnsi" w:hAnsiTheme="minorHAnsi" w:cstheme="minorHAnsi"/>
        </w:rPr>
        <w:t>PR</w:t>
      </w:r>
      <w:r w:rsidRPr="006A7282">
        <w:rPr>
          <w:rFonts w:asciiTheme="minorHAnsi" w:hAnsiTheme="minorHAnsi" w:cstheme="minorHAnsi"/>
          <w:spacing w:val="1"/>
        </w:rPr>
        <w:t>Í</w:t>
      </w:r>
      <w:r w:rsidRPr="006A7282">
        <w:rPr>
          <w:rFonts w:asciiTheme="minorHAnsi" w:hAnsiTheme="minorHAnsi" w:cstheme="minorHAnsi"/>
        </w:rPr>
        <w:t>L</w:t>
      </w:r>
      <w:r w:rsidRPr="006A7282">
        <w:rPr>
          <w:rFonts w:asciiTheme="minorHAnsi" w:hAnsiTheme="minorHAnsi" w:cstheme="minorHAnsi"/>
          <w:spacing w:val="-3"/>
        </w:rPr>
        <w:t>O</w:t>
      </w:r>
      <w:r w:rsidRPr="006A7282">
        <w:rPr>
          <w:rFonts w:asciiTheme="minorHAnsi" w:hAnsiTheme="minorHAnsi" w:cstheme="minorHAnsi"/>
        </w:rPr>
        <w:t>HA</w:t>
      </w:r>
      <w:r w:rsidRPr="006A7282">
        <w:rPr>
          <w:rFonts w:asciiTheme="minorHAnsi" w:hAnsiTheme="minorHAnsi" w:cstheme="minorHAnsi"/>
          <w:spacing w:val="-2"/>
        </w:rPr>
        <w:t xml:space="preserve"> </w:t>
      </w:r>
      <w:r w:rsidRPr="006A7282">
        <w:rPr>
          <w:rFonts w:asciiTheme="minorHAnsi" w:hAnsiTheme="minorHAnsi" w:cstheme="minorHAnsi"/>
        </w:rPr>
        <w:t>Č.</w:t>
      </w:r>
      <w:r w:rsidRPr="006A7282">
        <w:rPr>
          <w:rFonts w:asciiTheme="minorHAnsi" w:hAnsiTheme="minorHAnsi" w:cstheme="minorHAnsi"/>
          <w:spacing w:val="-2"/>
        </w:rPr>
        <w:t xml:space="preserve"> </w:t>
      </w:r>
      <w:r w:rsidRPr="006A7282">
        <w:rPr>
          <w:rFonts w:asciiTheme="minorHAnsi" w:hAnsiTheme="minorHAnsi" w:cstheme="minorHAnsi"/>
        </w:rPr>
        <w:t>2</w:t>
      </w:r>
      <w:r w:rsidRPr="006A7282">
        <w:rPr>
          <w:rFonts w:asciiTheme="minorHAnsi" w:hAnsiTheme="minorHAnsi" w:cstheme="minorHAnsi"/>
          <w:spacing w:val="1"/>
        </w:rPr>
        <w:t xml:space="preserve"> </w:t>
      </w:r>
      <w:r w:rsidRPr="006A7282">
        <w:rPr>
          <w:rFonts w:asciiTheme="minorHAnsi" w:hAnsiTheme="minorHAnsi" w:cstheme="minorHAnsi"/>
        </w:rPr>
        <w:t>KU</w:t>
      </w:r>
      <w:r w:rsidRPr="006A7282">
        <w:rPr>
          <w:rFonts w:asciiTheme="minorHAnsi" w:hAnsiTheme="minorHAnsi" w:cstheme="minorHAnsi"/>
          <w:spacing w:val="-3"/>
        </w:rPr>
        <w:t xml:space="preserve"> </w:t>
      </w:r>
      <w:r w:rsidRPr="006A7282">
        <w:rPr>
          <w:rFonts w:asciiTheme="minorHAnsi" w:hAnsiTheme="minorHAnsi" w:cstheme="minorHAnsi"/>
        </w:rPr>
        <w:t>KÚ</w:t>
      </w:r>
      <w:r w:rsidRPr="006A7282">
        <w:rPr>
          <w:rFonts w:asciiTheme="minorHAnsi" w:hAnsiTheme="minorHAnsi" w:cstheme="minorHAnsi"/>
          <w:spacing w:val="-3"/>
        </w:rPr>
        <w:t>P</w:t>
      </w:r>
      <w:r w:rsidRPr="006A7282">
        <w:rPr>
          <w:rFonts w:asciiTheme="minorHAnsi" w:hAnsiTheme="minorHAnsi" w:cstheme="minorHAnsi"/>
          <w:spacing w:val="1"/>
        </w:rPr>
        <w:t>N</w:t>
      </w:r>
      <w:r w:rsidRPr="006A7282">
        <w:rPr>
          <w:rFonts w:asciiTheme="minorHAnsi" w:hAnsiTheme="minorHAnsi" w:cstheme="minorHAnsi"/>
        </w:rPr>
        <w:t>EJ</w:t>
      </w:r>
      <w:r w:rsidRPr="006A7282">
        <w:rPr>
          <w:rFonts w:asciiTheme="minorHAnsi" w:hAnsiTheme="minorHAnsi" w:cstheme="minorHAnsi"/>
          <w:spacing w:val="-1"/>
        </w:rPr>
        <w:t xml:space="preserve"> </w:t>
      </w:r>
      <w:r w:rsidRPr="006A7282">
        <w:rPr>
          <w:rFonts w:asciiTheme="minorHAnsi" w:hAnsiTheme="minorHAnsi" w:cstheme="minorHAnsi"/>
          <w:spacing w:val="-2"/>
        </w:rPr>
        <w:t>Z</w:t>
      </w:r>
      <w:r w:rsidRPr="006A7282">
        <w:rPr>
          <w:rFonts w:asciiTheme="minorHAnsi" w:hAnsiTheme="minorHAnsi" w:cstheme="minorHAnsi"/>
          <w:spacing w:val="-1"/>
        </w:rPr>
        <w:t>M</w:t>
      </w:r>
      <w:r w:rsidRPr="006A7282">
        <w:rPr>
          <w:rFonts w:asciiTheme="minorHAnsi" w:hAnsiTheme="minorHAnsi" w:cstheme="minorHAnsi"/>
        </w:rPr>
        <w:t>LU</w:t>
      </w:r>
      <w:r w:rsidRPr="006A7282">
        <w:rPr>
          <w:rFonts w:asciiTheme="minorHAnsi" w:hAnsiTheme="minorHAnsi" w:cstheme="minorHAnsi"/>
          <w:spacing w:val="-1"/>
        </w:rPr>
        <w:t>V</w:t>
      </w:r>
      <w:r w:rsidRPr="006A7282">
        <w:rPr>
          <w:rFonts w:asciiTheme="minorHAnsi" w:hAnsiTheme="minorHAnsi" w:cstheme="minorHAnsi"/>
        </w:rPr>
        <w:t xml:space="preserve">E </w:t>
      </w:r>
      <w:r w:rsidRPr="00521D3A">
        <w:rPr>
          <w:rFonts w:asciiTheme="minorHAnsi" w:hAnsiTheme="minorHAnsi" w:cstheme="minorHAnsi"/>
        </w:rPr>
        <w:t>N</w:t>
      </w:r>
      <w:r w:rsidRPr="00521D3A">
        <w:rPr>
          <w:rFonts w:asciiTheme="minorHAnsi" w:hAnsiTheme="minorHAnsi" w:cstheme="minorHAnsi"/>
          <w:spacing w:val="-2"/>
        </w:rPr>
        <w:t>á</w:t>
      </w:r>
      <w:r w:rsidRPr="00521D3A">
        <w:rPr>
          <w:rFonts w:asciiTheme="minorHAnsi" w:hAnsiTheme="minorHAnsi" w:cstheme="minorHAnsi"/>
        </w:rPr>
        <w:t>vrh</w:t>
      </w:r>
      <w:r w:rsidRPr="00521D3A">
        <w:rPr>
          <w:rFonts w:asciiTheme="minorHAnsi" w:hAnsiTheme="minorHAnsi" w:cstheme="minorHAnsi"/>
          <w:spacing w:val="-1"/>
        </w:rPr>
        <w:t xml:space="preserve"> </w:t>
      </w:r>
      <w:r w:rsidRPr="00521D3A">
        <w:rPr>
          <w:rFonts w:asciiTheme="minorHAnsi" w:hAnsiTheme="minorHAnsi" w:cstheme="minorHAnsi"/>
        </w:rPr>
        <w:t>na</w:t>
      </w:r>
      <w:r w:rsidRPr="00521D3A">
        <w:rPr>
          <w:rFonts w:asciiTheme="minorHAnsi" w:hAnsiTheme="minorHAnsi" w:cstheme="minorHAnsi"/>
          <w:spacing w:val="-2"/>
        </w:rPr>
        <w:t xml:space="preserve"> </w:t>
      </w:r>
      <w:r w:rsidRPr="00521D3A">
        <w:rPr>
          <w:rFonts w:asciiTheme="minorHAnsi" w:hAnsiTheme="minorHAnsi" w:cstheme="minorHAnsi"/>
          <w:spacing w:val="-3"/>
        </w:rPr>
        <w:t>p</w:t>
      </w:r>
      <w:r w:rsidRPr="00521D3A">
        <w:rPr>
          <w:rFonts w:asciiTheme="minorHAnsi" w:hAnsiTheme="minorHAnsi" w:cstheme="minorHAnsi"/>
        </w:rPr>
        <w:t>l</w:t>
      </w:r>
      <w:r w:rsidRPr="00521D3A">
        <w:rPr>
          <w:rFonts w:asciiTheme="minorHAnsi" w:hAnsiTheme="minorHAnsi" w:cstheme="minorHAnsi"/>
          <w:spacing w:val="-1"/>
        </w:rPr>
        <w:t>nen</w:t>
      </w:r>
      <w:r w:rsidRPr="00521D3A">
        <w:rPr>
          <w:rFonts w:asciiTheme="minorHAnsi" w:hAnsiTheme="minorHAnsi" w:cstheme="minorHAnsi"/>
        </w:rPr>
        <w:t>ie</w:t>
      </w:r>
      <w:r w:rsidRPr="00521D3A">
        <w:rPr>
          <w:rFonts w:asciiTheme="minorHAnsi" w:hAnsiTheme="minorHAnsi" w:cstheme="minorHAnsi"/>
          <w:spacing w:val="-1"/>
        </w:rPr>
        <w:t xml:space="preserve"> </w:t>
      </w:r>
      <w:r w:rsidRPr="00521D3A">
        <w:rPr>
          <w:rFonts w:asciiTheme="minorHAnsi" w:hAnsiTheme="minorHAnsi" w:cstheme="minorHAnsi"/>
        </w:rPr>
        <w:t>k</w:t>
      </w:r>
      <w:r w:rsidRPr="00521D3A">
        <w:rPr>
          <w:rFonts w:asciiTheme="minorHAnsi" w:hAnsiTheme="minorHAnsi" w:cstheme="minorHAnsi"/>
          <w:spacing w:val="-2"/>
        </w:rPr>
        <w:t>r</w:t>
      </w:r>
      <w:r w:rsidRPr="00521D3A">
        <w:rPr>
          <w:rFonts w:asciiTheme="minorHAnsi" w:hAnsiTheme="minorHAnsi" w:cstheme="minorHAnsi"/>
        </w:rPr>
        <w:t>ité</w:t>
      </w:r>
      <w:r w:rsidRPr="00521D3A">
        <w:rPr>
          <w:rFonts w:asciiTheme="minorHAnsi" w:hAnsiTheme="minorHAnsi" w:cstheme="minorHAnsi"/>
          <w:spacing w:val="-2"/>
        </w:rPr>
        <w:t>r</w:t>
      </w:r>
      <w:r w:rsidRPr="00521D3A">
        <w:rPr>
          <w:rFonts w:asciiTheme="minorHAnsi" w:hAnsiTheme="minorHAnsi" w:cstheme="minorHAnsi"/>
        </w:rPr>
        <w:t>ií</w:t>
      </w:r>
    </w:p>
    <w:p w14:paraId="46FA3CFC" w14:textId="77777777" w:rsidR="00076EFD" w:rsidRPr="006A7282" w:rsidRDefault="00076EFD" w:rsidP="00076EFD">
      <w:pPr>
        <w:kinsoku w:val="0"/>
        <w:overflowPunct w:val="0"/>
        <w:spacing w:before="1" w:line="240" w:lineRule="exact"/>
        <w:rPr>
          <w:rFonts w:cstheme="minorHAnsi"/>
        </w:rPr>
      </w:pPr>
    </w:p>
    <w:p w14:paraId="09025B9A" w14:textId="664DD241" w:rsidR="00076EFD" w:rsidRDefault="00076EFD" w:rsidP="00076EFD">
      <w:pPr>
        <w:pStyle w:val="Zkladntext"/>
        <w:kinsoku w:val="0"/>
        <w:overflowPunct w:val="0"/>
        <w:rPr>
          <w:rFonts w:asciiTheme="minorHAnsi" w:hAnsiTheme="minorHAnsi" w:cstheme="minorHAnsi"/>
        </w:rPr>
      </w:pPr>
      <w:r w:rsidRPr="006A7282">
        <w:rPr>
          <w:rFonts w:asciiTheme="minorHAnsi" w:hAnsiTheme="minorHAnsi" w:cstheme="minorHAnsi"/>
        </w:rPr>
        <w:t>T</w:t>
      </w:r>
      <w:r w:rsidRPr="006A7282">
        <w:rPr>
          <w:rFonts w:asciiTheme="minorHAnsi" w:hAnsiTheme="minorHAnsi" w:cstheme="minorHAnsi"/>
          <w:spacing w:val="-1"/>
        </w:rPr>
        <w:t>v</w:t>
      </w:r>
      <w:r w:rsidRPr="006A7282">
        <w:rPr>
          <w:rFonts w:asciiTheme="minorHAnsi" w:hAnsiTheme="minorHAnsi" w:cstheme="minorHAnsi"/>
          <w:spacing w:val="1"/>
        </w:rPr>
        <w:t>o</w:t>
      </w:r>
      <w:r w:rsidRPr="006A7282">
        <w:rPr>
          <w:rFonts w:asciiTheme="minorHAnsi" w:hAnsiTheme="minorHAnsi" w:cstheme="minorHAnsi"/>
        </w:rPr>
        <w:t>rí s</w:t>
      </w:r>
      <w:r w:rsidRPr="006A7282">
        <w:rPr>
          <w:rFonts w:asciiTheme="minorHAnsi" w:hAnsiTheme="minorHAnsi" w:cstheme="minorHAnsi"/>
          <w:spacing w:val="-3"/>
        </w:rPr>
        <w:t>a</w:t>
      </w:r>
      <w:r w:rsidRPr="006A7282">
        <w:rPr>
          <w:rFonts w:asciiTheme="minorHAnsi" w:hAnsiTheme="minorHAnsi" w:cstheme="minorHAnsi"/>
          <w:spacing w:val="-2"/>
        </w:rPr>
        <w:t>m</w:t>
      </w:r>
      <w:r w:rsidRPr="006A7282">
        <w:rPr>
          <w:rFonts w:asciiTheme="minorHAnsi" w:hAnsiTheme="minorHAnsi" w:cstheme="minorHAnsi"/>
          <w:spacing w:val="1"/>
        </w:rPr>
        <w:t>o</w:t>
      </w:r>
      <w:r w:rsidRPr="006A7282">
        <w:rPr>
          <w:rFonts w:asciiTheme="minorHAnsi" w:hAnsiTheme="minorHAnsi" w:cstheme="minorHAnsi"/>
        </w:rPr>
        <w:t>stat</w:t>
      </w:r>
      <w:r w:rsidRPr="006A7282">
        <w:rPr>
          <w:rFonts w:asciiTheme="minorHAnsi" w:hAnsiTheme="minorHAnsi" w:cstheme="minorHAnsi"/>
          <w:spacing w:val="-1"/>
        </w:rPr>
        <w:t>n</w:t>
      </w:r>
      <w:r w:rsidRPr="006A7282">
        <w:rPr>
          <w:rFonts w:asciiTheme="minorHAnsi" w:hAnsiTheme="minorHAnsi" w:cstheme="minorHAnsi"/>
        </w:rPr>
        <w:t>ú</w:t>
      </w:r>
      <w:r w:rsidRPr="006A7282">
        <w:rPr>
          <w:rFonts w:asciiTheme="minorHAnsi" w:hAnsiTheme="minorHAnsi" w:cstheme="minorHAnsi"/>
          <w:spacing w:val="-1"/>
        </w:rPr>
        <w:t xml:space="preserve"> </w:t>
      </w:r>
      <w:r w:rsidRPr="006A7282">
        <w:rPr>
          <w:rFonts w:asciiTheme="minorHAnsi" w:hAnsiTheme="minorHAnsi" w:cstheme="minorHAnsi"/>
        </w:rPr>
        <w:t>pr</w:t>
      </w:r>
      <w:r w:rsidRPr="006A7282">
        <w:rPr>
          <w:rFonts w:asciiTheme="minorHAnsi" w:hAnsiTheme="minorHAnsi" w:cstheme="minorHAnsi"/>
          <w:spacing w:val="-1"/>
        </w:rPr>
        <w:t>í</w:t>
      </w:r>
      <w:r w:rsidRPr="006A7282">
        <w:rPr>
          <w:rFonts w:asciiTheme="minorHAnsi" w:hAnsiTheme="minorHAnsi" w:cstheme="minorHAnsi"/>
          <w:spacing w:val="-3"/>
        </w:rPr>
        <w:t>l</w:t>
      </w:r>
      <w:r w:rsidRPr="006A7282">
        <w:rPr>
          <w:rFonts w:asciiTheme="minorHAnsi" w:hAnsiTheme="minorHAnsi" w:cstheme="minorHAnsi"/>
          <w:spacing w:val="1"/>
        </w:rPr>
        <w:t>o</w:t>
      </w:r>
      <w:r w:rsidRPr="006A7282">
        <w:rPr>
          <w:rFonts w:asciiTheme="minorHAnsi" w:hAnsiTheme="minorHAnsi" w:cstheme="minorHAnsi"/>
          <w:spacing w:val="-1"/>
        </w:rPr>
        <w:t>h</w:t>
      </w:r>
      <w:r w:rsidRPr="006A7282">
        <w:rPr>
          <w:rFonts w:asciiTheme="minorHAnsi" w:hAnsiTheme="minorHAnsi" w:cstheme="minorHAnsi"/>
        </w:rPr>
        <w:t xml:space="preserve">u </w:t>
      </w:r>
      <w:r w:rsidR="005162A4">
        <w:rPr>
          <w:rFonts w:asciiTheme="minorHAnsi" w:hAnsiTheme="minorHAnsi" w:cstheme="minorHAnsi"/>
          <w:spacing w:val="-3"/>
        </w:rPr>
        <w:t>č. 5 súťažných podkladov</w:t>
      </w:r>
    </w:p>
    <w:p w14:paraId="3A80E46F" w14:textId="77777777" w:rsidR="00076EFD" w:rsidRPr="006A7282" w:rsidRDefault="00076EFD" w:rsidP="00076EFD">
      <w:pPr>
        <w:pStyle w:val="Zkladntext"/>
        <w:kinsoku w:val="0"/>
        <w:overflowPunct w:val="0"/>
        <w:rPr>
          <w:rFonts w:asciiTheme="minorHAnsi" w:hAnsiTheme="minorHAnsi" w:cstheme="minorHAnsi"/>
        </w:rPr>
      </w:pPr>
    </w:p>
    <w:p w14:paraId="304582FA" w14:textId="77777777" w:rsidR="00076EFD" w:rsidRDefault="00076EFD">
      <w:pPr>
        <w:rPr>
          <w:rFonts w:eastAsiaTheme="minorEastAsia" w:cstheme="minorHAnsi"/>
          <w:b/>
          <w:bCs/>
          <w:lang w:eastAsia="sk-SK"/>
        </w:rPr>
      </w:pPr>
      <w:bookmarkStart w:id="4" w:name="bookmark48"/>
      <w:bookmarkEnd w:id="4"/>
      <w:r>
        <w:rPr>
          <w:rFonts w:cstheme="minorHAnsi"/>
        </w:rPr>
        <w:br w:type="page"/>
      </w:r>
    </w:p>
    <w:p w14:paraId="7DC846B8" w14:textId="3E57257A" w:rsidR="00076EFD" w:rsidRPr="006A7282" w:rsidRDefault="00076EFD" w:rsidP="00076EFD">
      <w:pPr>
        <w:pStyle w:val="Nadpis3"/>
        <w:kinsoku w:val="0"/>
        <w:overflowPunct w:val="0"/>
        <w:spacing w:before="54"/>
        <w:ind w:right="-49"/>
        <w:jc w:val="both"/>
        <w:rPr>
          <w:rFonts w:asciiTheme="minorHAnsi" w:hAnsiTheme="minorHAnsi" w:cstheme="minorHAnsi"/>
        </w:rPr>
      </w:pPr>
      <w:r w:rsidRPr="006A7282">
        <w:rPr>
          <w:rFonts w:asciiTheme="minorHAnsi" w:hAnsiTheme="minorHAnsi" w:cstheme="minorHAnsi"/>
        </w:rPr>
        <w:lastRenderedPageBreak/>
        <w:t>PR</w:t>
      </w:r>
      <w:r w:rsidRPr="006A7282">
        <w:rPr>
          <w:rFonts w:asciiTheme="minorHAnsi" w:hAnsiTheme="minorHAnsi" w:cstheme="minorHAnsi"/>
          <w:spacing w:val="1"/>
        </w:rPr>
        <w:t>Í</w:t>
      </w:r>
      <w:r w:rsidRPr="006A7282">
        <w:rPr>
          <w:rFonts w:asciiTheme="minorHAnsi" w:hAnsiTheme="minorHAnsi" w:cstheme="minorHAnsi"/>
        </w:rPr>
        <w:t>L</w:t>
      </w:r>
      <w:r w:rsidRPr="006A7282">
        <w:rPr>
          <w:rFonts w:asciiTheme="minorHAnsi" w:hAnsiTheme="minorHAnsi" w:cstheme="minorHAnsi"/>
          <w:spacing w:val="-3"/>
        </w:rPr>
        <w:t>O</w:t>
      </w:r>
      <w:r w:rsidRPr="006A7282">
        <w:rPr>
          <w:rFonts w:asciiTheme="minorHAnsi" w:hAnsiTheme="minorHAnsi" w:cstheme="minorHAnsi"/>
        </w:rPr>
        <w:t>HA</w:t>
      </w:r>
      <w:r w:rsidRPr="006A7282">
        <w:rPr>
          <w:rFonts w:asciiTheme="minorHAnsi" w:hAnsiTheme="minorHAnsi" w:cstheme="minorHAnsi"/>
          <w:spacing w:val="-2"/>
        </w:rPr>
        <w:t xml:space="preserve"> </w:t>
      </w:r>
      <w:r w:rsidRPr="006A7282">
        <w:rPr>
          <w:rFonts w:asciiTheme="minorHAnsi" w:hAnsiTheme="minorHAnsi" w:cstheme="minorHAnsi"/>
        </w:rPr>
        <w:t>Č.</w:t>
      </w:r>
      <w:r w:rsidRPr="006A7282">
        <w:rPr>
          <w:rFonts w:asciiTheme="minorHAnsi" w:hAnsiTheme="minorHAnsi" w:cstheme="minorHAnsi"/>
          <w:spacing w:val="-2"/>
        </w:rPr>
        <w:t xml:space="preserve"> </w:t>
      </w:r>
      <w:r w:rsidRPr="006A7282">
        <w:rPr>
          <w:rFonts w:asciiTheme="minorHAnsi" w:hAnsiTheme="minorHAnsi" w:cstheme="minorHAnsi"/>
        </w:rPr>
        <w:t>3</w:t>
      </w:r>
      <w:r w:rsidRPr="006A7282">
        <w:rPr>
          <w:rFonts w:asciiTheme="minorHAnsi" w:hAnsiTheme="minorHAnsi" w:cstheme="minorHAnsi"/>
          <w:spacing w:val="1"/>
        </w:rPr>
        <w:t xml:space="preserve"> </w:t>
      </w:r>
      <w:r w:rsidRPr="006A7282">
        <w:rPr>
          <w:rFonts w:asciiTheme="minorHAnsi" w:hAnsiTheme="minorHAnsi" w:cstheme="minorHAnsi"/>
        </w:rPr>
        <w:t>KU</w:t>
      </w:r>
      <w:r w:rsidRPr="006A7282">
        <w:rPr>
          <w:rFonts w:asciiTheme="minorHAnsi" w:hAnsiTheme="minorHAnsi" w:cstheme="minorHAnsi"/>
          <w:spacing w:val="-3"/>
        </w:rPr>
        <w:t xml:space="preserve"> </w:t>
      </w:r>
      <w:r w:rsidRPr="006A7282">
        <w:rPr>
          <w:rFonts w:asciiTheme="minorHAnsi" w:hAnsiTheme="minorHAnsi" w:cstheme="minorHAnsi"/>
        </w:rPr>
        <w:t>KÚ</w:t>
      </w:r>
      <w:r w:rsidRPr="006A7282">
        <w:rPr>
          <w:rFonts w:asciiTheme="minorHAnsi" w:hAnsiTheme="minorHAnsi" w:cstheme="minorHAnsi"/>
          <w:spacing w:val="-3"/>
        </w:rPr>
        <w:t>P</w:t>
      </w:r>
      <w:r w:rsidRPr="006A7282">
        <w:rPr>
          <w:rFonts w:asciiTheme="minorHAnsi" w:hAnsiTheme="minorHAnsi" w:cstheme="minorHAnsi"/>
          <w:spacing w:val="1"/>
        </w:rPr>
        <w:t>N</w:t>
      </w:r>
      <w:r w:rsidRPr="006A7282">
        <w:rPr>
          <w:rFonts w:asciiTheme="minorHAnsi" w:hAnsiTheme="minorHAnsi" w:cstheme="minorHAnsi"/>
        </w:rPr>
        <w:t>EJ</w:t>
      </w:r>
      <w:r w:rsidRPr="006A7282">
        <w:rPr>
          <w:rFonts w:asciiTheme="minorHAnsi" w:hAnsiTheme="minorHAnsi" w:cstheme="minorHAnsi"/>
          <w:spacing w:val="-1"/>
        </w:rPr>
        <w:t xml:space="preserve"> </w:t>
      </w:r>
      <w:r w:rsidRPr="006A7282">
        <w:rPr>
          <w:rFonts w:asciiTheme="minorHAnsi" w:hAnsiTheme="minorHAnsi" w:cstheme="minorHAnsi"/>
          <w:spacing w:val="-2"/>
        </w:rPr>
        <w:t>Z</w:t>
      </w:r>
      <w:r w:rsidRPr="006A7282">
        <w:rPr>
          <w:rFonts w:asciiTheme="minorHAnsi" w:hAnsiTheme="minorHAnsi" w:cstheme="minorHAnsi"/>
          <w:spacing w:val="-1"/>
        </w:rPr>
        <w:t>M</w:t>
      </w:r>
      <w:r w:rsidRPr="006A7282">
        <w:rPr>
          <w:rFonts w:asciiTheme="minorHAnsi" w:hAnsiTheme="minorHAnsi" w:cstheme="minorHAnsi"/>
        </w:rPr>
        <w:t>LU</w:t>
      </w:r>
      <w:r w:rsidRPr="006A7282">
        <w:rPr>
          <w:rFonts w:asciiTheme="minorHAnsi" w:hAnsiTheme="minorHAnsi" w:cstheme="minorHAnsi"/>
          <w:spacing w:val="-1"/>
        </w:rPr>
        <w:t>V</w:t>
      </w:r>
      <w:r w:rsidRPr="006A7282">
        <w:rPr>
          <w:rFonts w:asciiTheme="minorHAnsi" w:hAnsiTheme="minorHAnsi" w:cstheme="minorHAnsi"/>
        </w:rPr>
        <w:t xml:space="preserve">E </w:t>
      </w:r>
      <w:r w:rsidRPr="00521D3A">
        <w:rPr>
          <w:rFonts w:asciiTheme="minorHAnsi" w:hAnsiTheme="minorHAnsi" w:cstheme="minorHAnsi"/>
        </w:rPr>
        <w:t>Z</w:t>
      </w:r>
      <w:r w:rsidRPr="00521D3A">
        <w:rPr>
          <w:rFonts w:asciiTheme="minorHAnsi" w:hAnsiTheme="minorHAnsi" w:cstheme="minorHAnsi"/>
          <w:spacing w:val="-2"/>
        </w:rPr>
        <w:t>o</w:t>
      </w:r>
      <w:r w:rsidRPr="00521D3A">
        <w:rPr>
          <w:rFonts w:asciiTheme="minorHAnsi" w:hAnsiTheme="minorHAnsi" w:cstheme="minorHAnsi"/>
        </w:rPr>
        <w:t>z</w:t>
      </w:r>
      <w:r w:rsidRPr="00521D3A">
        <w:rPr>
          <w:rFonts w:asciiTheme="minorHAnsi" w:hAnsiTheme="minorHAnsi" w:cstheme="minorHAnsi"/>
          <w:spacing w:val="-1"/>
        </w:rPr>
        <w:t>n</w:t>
      </w:r>
      <w:r w:rsidRPr="00521D3A">
        <w:rPr>
          <w:rFonts w:asciiTheme="minorHAnsi" w:hAnsiTheme="minorHAnsi" w:cstheme="minorHAnsi"/>
          <w:spacing w:val="-2"/>
        </w:rPr>
        <w:t>a</w:t>
      </w:r>
      <w:r w:rsidRPr="00521D3A">
        <w:rPr>
          <w:rFonts w:asciiTheme="minorHAnsi" w:hAnsiTheme="minorHAnsi" w:cstheme="minorHAnsi"/>
        </w:rPr>
        <w:t>m</w:t>
      </w:r>
      <w:r w:rsidRPr="00521D3A">
        <w:rPr>
          <w:rFonts w:asciiTheme="minorHAnsi" w:hAnsiTheme="minorHAnsi" w:cstheme="minorHAnsi"/>
          <w:spacing w:val="36"/>
        </w:rPr>
        <w:t xml:space="preserve"> </w:t>
      </w:r>
      <w:r w:rsidRPr="00521D3A">
        <w:rPr>
          <w:rFonts w:asciiTheme="minorHAnsi" w:hAnsiTheme="minorHAnsi" w:cstheme="minorHAnsi"/>
        </w:rPr>
        <w:t>s</w:t>
      </w:r>
      <w:r w:rsidRPr="00521D3A">
        <w:rPr>
          <w:rFonts w:asciiTheme="minorHAnsi" w:hAnsiTheme="minorHAnsi" w:cstheme="minorHAnsi"/>
          <w:spacing w:val="-1"/>
        </w:rPr>
        <w:t>ubd</w:t>
      </w:r>
      <w:r w:rsidRPr="00521D3A">
        <w:rPr>
          <w:rFonts w:asciiTheme="minorHAnsi" w:hAnsiTheme="minorHAnsi" w:cstheme="minorHAnsi"/>
          <w:spacing w:val="-2"/>
        </w:rPr>
        <w:t>o</w:t>
      </w:r>
      <w:r w:rsidRPr="00521D3A">
        <w:rPr>
          <w:rFonts w:asciiTheme="minorHAnsi" w:hAnsiTheme="minorHAnsi" w:cstheme="minorHAnsi"/>
          <w:spacing w:val="-1"/>
        </w:rPr>
        <w:t>d</w:t>
      </w:r>
      <w:r w:rsidRPr="00521D3A">
        <w:rPr>
          <w:rFonts w:asciiTheme="minorHAnsi" w:hAnsiTheme="minorHAnsi" w:cstheme="minorHAnsi"/>
          <w:spacing w:val="-2"/>
        </w:rPr>
        <w:t>á</w:t>
      </w:r>
      <w:r w:rsidRPr="00521D3A">
        <w:rPr>
          <w:rFonts w:asciiTheme="minorHAnsi" w:hAnsiTheme="minorHAnsi" w:cstheme="minorHAnsi"/>
        </w:rPr>
        <w:t>v</w:t>
      </w:r>
      <w:r w:rsidRPr="00521D3A">
        <w:rPr>
          <w:rFonts w:asciiTheme="minorHAnsi" w:hAnsiTheme="minorHAnsi" w:cstheme="minorHAnsi"/>
          <w:spacing w:val="-2"/>
        </w:rPr>
        <w:t>a</w:t>
      </w:r>
      <w:r w:rsidRPr="00521D3A">
        <w:rPr>
          <w:rFonts w:asciiTheme="minorHAnsi" w:hAnsiTheme="minorHAnsi" w:cstheme="minorHAnsi"/>
        </w:rPr>
        <w:t>te</w:t>
      </w:r>
      <w:r w:rsidRPr="00521D3A">
        <w:rPr>
          <w:rFonts w:asciiTheme="minorHAnsi" w:hAnsiTheme="minorHAnsi" w:cstheme="minorHAnsi"/>
          <w:spacing w:val="-1"/>
        </w:rPr>
        <w:t>ľ</w:t>
      </w:r>
      <w:r w:rsidRPr="00521D3A">
        <w:rPr>
          <w:rFonts w:asciiTheme="minorHAnsi" w:hAnsiTheme="minorHAnsi" w:cstheme="minorHAnsi"/>
          <w:spacing w:val="-2"/>
        </w:rPr>
        <w:t>o</w:t>
      </w:r>
      <w:r w:rsidRPr="00521D3A">
        <w:rPr>
          <w:rFonts w:asciiTheme="minorHAnsi" w:hAnsiTheme="minorHAnsi" w:cstheme="minorHAnsi"/>
        </w:rPr>
        <w:t>v</w:t>
      </w:r>
      <w:r w:rsidRPr="006A7282">
        <w:rPr>
          <w:rFonts w:asciiTheme="minorHAnsi" w:hAnsiTheme="minorHAnsi" w:cstheme="minorHAnsi"/>
          <w:b w:val="0"/>
          <w:bCs w:val="0"/>
          <w:spacing w:val="14"/>
        </w:rPr>
        <w:t xml:space="preserve"> </w:t>
      </w:r>
      <w:r w:rsidRPr="006A7282">
        <w:rPr>
          <w:rFonts w:asciiTheme="minorHAnsi" w:hAnsiTheme="minorHAnsi" w:cstheme="minorHAnsi"/>
        </w:rPr>
        <w:t>-</w:t>
      </w:r>
      <w:r w:rsidRPr="006A7282">
        <w:rPr>
          <w:rFonts w:asciiTheme="minorHAnsi" w:hAnsiTheme="minorHAnsi" w:cstheme="minorHAnsi"/>
          <w:spacing w:val="37"/>
        </w:rPr>
        <w:t xml:space="preserve"> </w:t>
      </w:r>
      <w:r w:rsidRPr="00863F97">
        <w:rPr>
          <w:rFonts w:asciiTheme="minorHAnsi" w:hAnsiTheme="minorHAnsi" w:cstheme="minorHAnsi"/>
          <w:b w:val="0"/>
          <w:bCs w:val="0"/>
          <w:spacing w:val="-2"/>
        </w:rPr>
        <w:t>v</w:t>
      </w:r>
      <w:r w:rsidRPr="00863F97">
        <w:rPr>
          <w:rFonts w:asciiTheme="minorHAnsi" w:hAnsiTheme="minorHAnsi" w:cstheme="minorHAnsi"/>
          <w:b w:val="0"/>
          <w:bCs w:val="0"/>
        </w:rPr>
        <w:t>y</w:t>
      </w:r>
      <w:r w:rsidRPr="00863F97">
        <w:rPr>
          <w:rFonts w:asciiTheme="minorHAnsi" w:hAnsiTheme="minorHAnsi" w:cstheme="minorHAnsi"/>
          <w:b w:val="0"/>
          <w:bCs w:val="0"/>
          <w:spacing w:val="-1"/>
        </w:rPr>
        <w:t>p</w:t>
      </w:r>
      <w:r w:rsidRPr="00863F97">
        <w:rPr>
          <w:rFonts w:asciiTheme="minorHAnsi" w:hAnsiTheme="minorHAnsi" w:cstheme="minorHAnsi"/>
          <w:b w:val="0"/>
          <w:bCs w:val="0"/>
        </w:rPr>
        <w:t>l</w:t>
      </w:r>
      <w:r w:rsidRPr="00863F97">
        <w:rPr>
          <w:rFonts w:asciiTheme="minorHAnsi" w:hAnsiTheme="minorHAnsi" w:cstheme="minorHAnsi"/>
          <w:b w:val="0"/>
          <w:bCs w:val="0"/>
          <w:spacing w:val="-2"/>
        </w:rPr>
        <w:t>n</w:t>
      </w:r>
      <w:r w:rsidRPr="00863F97">
        <w:rPr>
          <w:rFonts w:asciiTheme="minorHAnsi" w:hAnsiTheme="minorHAnsi" w:cstheme="minorHAnsi"/>
          <w:b w:val="0"/>
          <w:bCs w:val="0"/>
        </w:rPr>
        <w:t>í</w:t>
      </w:r>
      <w:r w:rsidRPr="00863F97">
        <w:rPr>
          <w:rFonts w:asciiTheme="minorHAnsi" w:hAnsiTheme="minorHAnsi" w:cstheme="minorHAnsi"/>
          <w:b w:val="0"/>
          <w:bCs w:val="0"/>
          <w:spacing w:val="37"/>
        </w:rPr>
        <w:t xml:space="preserve"> </w:t>
      </w:r>
      <w:r w:rsidRPr="00863F97">
        <w:rPr>
          <w:rFonts w:asciiTheme="minorHAnsi" w:hAnsiTheme="minorHAnsi" w:cstheme="minorHAnsi"/>
          <w:b w:val="0"/>
          <w:bCs w:val="0"/>
          <w:spacing w:val="-1"/>
        </w:rPr>
        <w:t>u</w:t>
      </w:r>
      <w:r w:rsidRPr="00863F97">
        <w:rPr>
          <w:rFonts w:asciiTheme="minorHAnsi" w:hAnsiTheme="minorHAnsi" w:cstheme="minorHAnsi"/>
          <w:b w:val="0"/>
          <w:bCs w:val="0"/>
        </w:rPr>
        <w:t>ch</w:t>
      </w:r>
      <w:r w:rsidRPr="00863F97">
        <w:rPr>
          <w:rFonts w:asciiTheme="minorHAnsi" w:hAnsiTheme="minorHAnsi" w:cstheme="minorHAnsi"/>
          <w:b w:val="0"/>
          <w:bCs w:val="0"/>
          <w:spacing w:val="-1"/>
        </w:rPr>
        <w:t>ádz</w:t>
      </w:r>
      <w:r w:rsidRPr="00863F97">
        <w:rPr>
          <w:rFonts w:asciiTheme="minorHAnsi" w:hAnsiTheme="minorHAnsi" w:cstheme="minorHAnsi"/>
          <w:b w:val="0"/>
          <w:bCs w:val="0"/>
        </w:rPr>
        <w:t>ač,</w:t>
      </w:r>
      <w:r w:rsidRPr="00863F97">
        <w:rPr>
          <w:rFonts w:asciiTheme="minorHAnsi" w:hAnsiTheme="minorHAnsi" w:cstheme="minorHAnsi"/>
          <w:b w:val="0"/>
          <w:bCs w:val="0"/>
          <w:spacing w:val="36"/>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spacing w:val="1"/>
        </w:rPr>
        <w:t>o</w:t>
      </w:r>
      <w:r w:rsidRPr="00863F97">
        <w:rPr>
          <w:rFonts w:asciiTheme="minorHAnsi" w:hAnsiTheme="minorHAnsi" w:cstheme="minorHAnsi"/>
          <w:b w:val="0"/>
          <w:bCs w:val="0"/>
        </w:rPr>
        <w:t>kiaľ</w:t>
      </w:r>
      <w:r w:rsidRPr="00863F97">
        <w:rPr>
          <w:rFonts w:asciiTheme="minorHAnsi" w:hAnsiTheme="minorHAnsi" w:cstheme="minorHAnsi"/>
          <w:b w:val="0"/>
          <w:bCs w:val="0"/>
          <w:spacing w:val="36"/>
        </w:rPr>
        <w:t xml:space="preserve"> </w:t>
      </w:r>
      <w:r w:rsidRPr="00863F97">
        <w:rPr>
          <w:rFonts w:asciiTheme="minorHAnsi" w:hAnsiTheme="minorHAnsi" w:cstheme="minorHAnsi"/>
          <w:b w:val="0"/>
          <w:bCs w:val="0"/>
          <w:spacing w:val="-1"/>
        </w:rPr>
        <w:t>bud</w:t>
      </w:r>
      <w:r w:rsidRPr="00863F97">
        <w:rPr>
          <w:rFonts w:asciiTheme="minorHAnsi" w:hAnsiTheme="minorHAnsi" w:cstheme="minorHAnsi"/>
          <w:b w:val="0"/>
          <w:bCs w:val="0"/>
        </w:rPr>
        <w:t>e</w:t>
      </w:r>
      <w:r w:rsidRPr="00863F97">
        <w:rPr>
          <w:rFonts w:asciiTheme="minorHAnsi" w:hAnsiTheme="minorHAnsi" w:cstheme="minorHAnsi"/>
          <w:b w:val="0"/>
          <w:bCs w:val="0"/>
          <w:spacing w:val="37"/>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rPr>
        <w:t>l</w:t>
      </w:r>
      <w:r w:rsidRPr="00863F97">
        <w:rPr>
          <w:rFonts w:asciiTheme="minorHAnsi" w:hAnsiTheme="minorHAnsi" w:cstheme="minorHAnsi"/>
          <w:b w:val="0"/>
          <w:bCs w:val="0"/>
          <w:spacing w:val="-2"/>
        </w:rPr>
        <w:t>n</w:t>
      </w:r>
      <w:r w:rsidRPr="00863F97">
        <w:rPr>
          <w:rFonts w:asciiTheme="minorHAnsi" w:hAnsiTheme="minorHAnsi" w:cstheme="minorHAnsi"/>
          <w:b w:val="0"/>
          <w:bCs w:val="0"/>
        </w:rPr>
        <w:t>iť</w:t>
      </w:r>
      <w:r w:rsidRPr="00863F97">
        <w:rPr>
          <w:rFonts w:asciiTheme="minorHAnsi" w:hAnsiTheme="minorHAnsi" w:cstheme="minorHAnsi"/>
          <w:b w:val="0"/>
          <w:bCs w:val="0"/>
          <w:spacing w:val="37"/>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rPr>
        <w:t>re</w:t>
      </w:r>
      <w:r w:rsidRPr="00863F97">
        <w:rPr>
          <w:rFonts w:asciiTheme="minorHAnsi" w:hAnsiTheme="minorHAnsi" w:cstheme="minorHAnsi"/>
          <w:b w:val="0"/>
          <w:bCs w:val="0"/>
          <w:spacing w:val="-3"/>
        </w:rPr>
        <w:t>d</w:t>
      </w:r>
      <w:r w:rsidRPr="00863F97">
        <w:rPr>
          <w:rFonts w:asciiTheme="minorHAnsi" w:hAnsiTheme="minorHAnsi" w:cstheme="minorHAnsi"/>
          <w:b w:val="0"/>
          <w:bCs w:val="0"/>
        </w:rPr>
        <w:t>m</w:t>
      </w:r>
      <w:r w:rsidRPr="00863F97">
        <w:rPr>
          <w:rFonts w:asciiTheme="minorHAnsi" w:hAnsiTheme="minorHAnsi" w:cstheme="minorHAnsi"/>
          <w:b w:val="0"/>
          <w:bCs w:val="0"/>
          <w:spacing w:val="-2"/>
        </w:rPr>
        <w:t>e</w:t>
      </w:r>
      <w:r w:rsidRPr="00863F97">
        <w:rPr>
          <w:rFonts w:asciiTheme="minorHAnsi" w:hAnsiTheme="minorHAnsi" w:cstheme="minorHAnsi"/>
          <w:b w:val="0"/>
          <w:bCs w:val="0"/>
        </w:rPr>
        <w:t>t</w:t>
      </w:r>
      <w:r w:rsidRPr="00863F97">
        <w:rPr>
          <w:rFonts w:asciiTheme="minorHAnsi" w:hAnsiTheme="minorHAnsi" w:cstheme="minorHAnsi"/>
          <w:b w:val="0"/>
          <w:bCs w:val="0"/>
          <w:spacing w:val="36"/>
        </w:rPr>
        <w:t xml:space="preserve"> </w:t>
      </w:r>
      <w:r w:rsidRPr="00863F97">
        <w:rPr>
          <w:rFonts w:asciiTheme="minorHAnsi" w:hAnsiTheme="minorHAnsi" w:cstheme="minorHAnsi"/>
          <w:b w:val="0"/>
          <w:bCs w:val="0"/>
          <w:spacing w:val="-1"/>
        </w:rPr>
        <w:t>z</w:t>
      </w:r>
      <w:r w:rsidRPr="00863F97">
        <w:rPr>
          <w:rFonts w:asciiTheme="minorHAnsi" w:hAnsiTheme="minorHAnsi" w:cstheme="minorHAnsi"/>
          <w:b w:val="0"/>
          <w:bCs w:val="0"/>
        </w:rPr>
        <w:t>áka</w:t>
      </w:r>
      <w:r w:rsidRPr="00863F97">
        <w:rPr>
          <w:rFonts w:asciiTheme="minorHAnsi" w:hAnsiTheme="minorHAnsi" w:cstheme="minorHAnsi"/>
          <w:b w:val="0"/>
          <w:bCs w:val="0"/>
          <w:spacing w:val="-1"/>
        </w:rPr>
        <w:t>z</w:t>
      </w:r>
      <w:r w:rsidRPr="00863F97">
        <w:rPr>
          <w:rFonts w:asciiTheme="minorHAnsi" w:hAnsiTheme="minorHAnsi" w:cstheme="minorHAnsi"/>
          <w:b w:val="0"/>
          <w:bCs w:val="0"/>
        </w:rPr>
        <w:t>ky</w:t>
      </w:r>
      <w:r w:rsidRPr="00863F97">
        <w:rPr>
          <w:rFonts w:asciiTheme="minorHAnsi" w:hAnsiTheme="minorHAnsi" w:cstheme="minorHAnsi"/>
          <w:b w:val="0"/>
          <w:bCs w:val="0"/>
          <w:spacing w:val="35"/>
        </w:rPr>
        <w:t xml:space="preserve"> </w:t>
      </w:r>
      <w:r w:rsidRPr="00863F97">
        <w:rPr>
          <w:rFonts w:asciiTheme="minorHAnsi" w:hAnsiTheme="minorHAnsi" w:cstheme="minorHAnsi"/>
          <w:b w:val="0"/>
          <w:bCs w:val="0"/>
        </w:rPr>
        <w:t>s</w:t>
      </w:r>
      <w:r>
        <w:rPr>
          <w:rFonts w:asciiTheme="minorHAnsi" w:hAnsiTheme="minorHAnsi" w:cstheme="minorHAnsi"/>
          <w:b w:val="0"/>
          <w:bCs w:val="0"/>
          <w:spacing w:val="2"/>
        </w:rPr>
        <w:t> </w:t>
      </w:r>
      <w:r w:rsidRPr="00863F97">
        <w:rPr>
          <w:rFonts w:asciiTheme="minorHAnsi" w:hAnsiTheme="minorHAnsi" w:cstheme="minorHAnsi"/>
          <w:b w:val="0"/>
          <w:bCs w:val="0"/>
          <w:spacing w:val="-2"/>
        </w:rPr>
        <w:t>v</w:t>
      </w:r>
      <w:r w:rsidRPr="00863F97">
        <w:rPr>
          <w:rFonts w:asciiTheme="minorHAnsi" w:hAnsiTheme="minorHAnsi" w:cstheme="minorHAnsi"/>
          <w:b w:val="0"/>
          <w:bCs w:val="0"/>
        </w:rPr>
        <w:t>y</w:t>
      </w:r>
      <w:r w:rsidRPr="00863F97">
        <w:rPr>
          <w:rFonts w:asciiTheme="minorHAnsi" w:hAnsiTheme="minorHAnsi" w:cstheme="minorHAnsi"/>
          <w:b w:val="0"/>
          <w:bCs w:val="0"/>
          <w:spacing w:val="-1"/>
        </w:rPr>
        <w:t>už</w:t>
      </w:r>
      <w:r w:rsidRPr="00863F97">
        <w:rPr>
          <w:rFonts w:asciiTheme="minorHAnsi" w:hAnsiTheme="minorHAnsi" w:cstheme="minorHAnsi"/>
          <w:b w:val="0"/>
          <w:bCs w:val="0"/>
        </w:rPr>
        <w:t>it</w:t>
      </w:r>
      <w:r w:rsidRPr="00863F97">
        <w:rPr>
          <w:rFonts w:asciiTheme="minorHAnsi" w:hAnsiTheme="minorHAnsi" w:cstheme="minorHAnsi"/>
          <w:b w:val="0"/>
          <w:bCs w:val="0"/>
          <w:spacing w:val="-6"/>
        </w:rPr>
        <w:t>í</w:t>
      </w:r>
      <w:r w:rsidRPr="00863F97">
        <w:rPr>
          <w:rFonts w:asciiTheme="minorHAnsi" w:hAnsiTheme="minorHAnsi" w:cstheme="minorHAnsi"/>
          <w:b w:val="0"/>
          <w:bCs w:val="0"/>
        </w:rPr>
        <w:t>m</w:t>
      </w:r>
      <w:r>
        <w:rPr>
          <w:rFonts w:asciiTheme="minorHAnsi" w:hAnsiTheme="minorHAnsi" w:cstheme="minorHAnsi"/>
          <w:b w:val="0"/>
          <w:bCs w:val="0"/>
        </w:rPr>
        <w:t xml:space="preserve"> </w:t>
      </w:r>
      <w:r w:rsidRPr="00863F97">
        <w:rPr>
          <w:rFonts w:asciiTheme="minorHAnsi" w:hAnsiTheme="minorHAnsi" w:cstheme="minorHAnsi"/>
          <w:b w:val="0"/>
          <w:bCs w:val="0"/>
        </w:rPr>
        <w:t>su</w:t>
      </w:r>
      <w:r w:rsidRPr="00863F97">
        <w:rPr>
          <w:rFonts w:asciiTheme="minorHAnsi" w:hAnsiTheme="minorHAnsi" w:cstheme="minorHAnsi"/>
          <w:b w:val="0"/>
          <w:bCs w:val="0"/>
          <w:spacing w:val="-2"/>
        </w:rPr>
        <w:t>b</w:t>
      </w:r>
      <w:r w:rsidRPr="00863F97">
        <w:rPr>
          <w:rFonts w:asciiTheme="minorHAnsi" w:hAnsiTheme="minorHAnsi" w:cstheme="minorHAnsi"/>
          <w:b w:val="0"/>
          <w:bCs w:val="0"/>
          <w:spacing w:val="-1"/>
        </w:rPr>
        <w:t>d</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d</w:t>
      </w:r>
      <w:r w:rsidRPr="00863F97">
        <w:rPr>
          <w:rFonts w:asciiTheme="minorHAnsi" w:hAnsiTheme="minorHAnsi" w:cstheme="minorHAnsi"/>
          <w:b w:val="0"/>
          <w:bCs w:val="0"/>
        </w:rPr>
        <w:t>áva</w:t>
      </w:r>
      <w:r w:rsidRPr="00863F97">
        <w:rPr>
          <w:rFonts w:asciiTheme="minorHAnsi" w:hAnsiTheme="minorHAnsi" w:cstheme="minorHAnsi"/>
          <w:b w:val="0"/>
          <w:bCs w:val="0"/>
          <w:spacing w:val="-3"/>
        </w:rPr>
        <w:t>t</w:t>
      </w:r>
      <w:r w:rsidRPr="00863F97">
        <w:rPr>
          <w:rFonts w:asciiTheme="minorHAnsi" w:hAnsiTheme="minorHAnsi" w:cstheme="minorHAnsi"/>
          <w:b w:val="0"/>
          <w:bCs w:val="0"/>
        </w:rPr>
        <w:t>eľ</w:t>
      </w:r>
      <w:r w:rsidRPr="00863F97">
        <w:rPr>
          <w:rFonts w:asciiTheme="minorHAnsi" w:hAnsiTheme="minorHAnsi" w:cstheme="minorHAnsi"/>
          <w:b w:val="0"/>
          <w:bCs w:val="0"/>
          <w:spacing w:val="-2"/>
        </w:rPr>
        <w:t>o</w:t>
      </w:r>
      <w:r w:rsidRPr="00863F97">
        <w:rPr>
          <w:rFonts w:asciiTheme="minorHAnsi" w:hAnsiTheme="minorHAnsi" w:cstheme="minorHAnsi"/>
          <w:b w:val="0"/>
          <w:bCs w:val="0"/>
        </w:rPr>
        <w:t>v,</w:t>
      </w:r>
      <w:r w:rsidRPr="00863F97">
        <w:rPr>
          <w:rFonts w:asciiTheme="minorHAnsi" w:hAnsiTheme="minorHAnsi" w:cstheme="minorHAnsi"/>
          <w:b w:val="0"/>
          <w:bCs w:val="0"/>
          <w:spacing w:val="43"/>
        </w:rPr>
        <w:t xml:space="preserve"> </w:t>
      </w:r>
      <w:r w:rsidRPr="00863F97">
        <w:rPr>
          <w:rFonts w:asciiTheme="minorHAnsi" w:hAnsiTheme="minorHAnsi" w:cstheme="minorHAnsi"/>
          <w:b w:val="0"/>
          <w:bCs w:val="0"/>
          <w:spacing w:val="-1"/>
        </w:rPr>
        <w:t>n</w:t>
      </w:r>
      <w:r w:rsidRPr="00863F97">
        <w:rPr>
          <w:rFonts w:asciiTheme="minorHAnsi" w:hAnsiTheme="minorHAnsi" w:cstheme="minorHAnsi"/>
          <w:b w:val="0"/>
          <w:bCs w:val="0"/>
        </w:rPr>
        <w:t>aj</w:t>
      </w:r>
      <w:r w:rsidRPr="00863F97">
        <w:rPr>
          <w:rFonts w:asciiTheme="minorHAnsi" w:hAnsiTheme="minorHAnsi" w:cstheme="minorHAnsi"/>
          <w:b w:val="0"/>
          <w:bCs w:val="0"/>
          <w:spacing w:val="-1"/>
        </w:rPr>
        <w:t>n</w:t>
      </w:r>
      <w:r w:rsidRPr="00863F97">
        <w:rPr>
          <w:rFonts w:asciiTheme="minorHAnsi" w:hAnsiTheme="minorHAnsi" w:cstheme="minorHAnsi"/>
          <w:b w:val="0"/>
          <w:bCs w:val="0"/>
        </w:rPr>
        <w:t>e</w:t>
      </w:r>
      <w:r w:rsidRPr="00863F97">
        <w:rPr>
          <w:rFonts w:asciiTheme="minorHAnsi" w:hAnsiTheme="minorHAnsi" w:cstheme="minorHAnsi"/>
          <w:b w:val="0"/>
          <w:bCs w:val="0"/>
          <w:spacing w:val="-2"/>
        </w:rPr>
        <w:t>s</w:t>
      </w:r>
      <w:r w:rsidRPr="00863F97">
        <w:rPr>
          <w:rFonts w:asciiTheme="minorHAnsi" w:hAnsiTheme="minorHAnsi" w:cstheme="minorHAnsi"/>
          <w:b w:val="0"/>
          <w:bCs w:val="0"/>
        </w:rPr>
        <w:t>k</w:t>
      </w:r>
      <w:r w:rsidRPr="00863F97">
        <w:rPr>
          <w:rFonts w:asciiTheme="minorHAnsi" w:hAnsiTheme="minorHAnsi" w:cstheme="minorHAnsi"/>
          <w:b w:val="0"/>
          <w:bCs w:val="0"/>
          <w:spacing w:val="-1"/>
        </w:rPr>
        <w:t>ô</w:t>
      </w:r>
      <w:r w:rsidRPr="00863F97">
        <w:rPr>
          <w:rFonts w:asciiTheme="minorHAnsi" w:hAnsiTheme="minorHAnsi" w:cstheme="minorHAnsi"/>
          <w:b w:val="0"/>
          <w:bCs w:val="0"/>
        </w:rPr>
        <w:t>r</w:t>
      </w:r>
      <w:r w:rsidRPr="00863F97">
        <w:rPr>
          <w:rFonts w:asciiTheme="minorHAnsi" w:hAnsiTheme="minorHAnsi" w:cstheme="minorHAnsi"/>
          <w:b w:val="0"/>
          <w:bCs w:val="0"/>
          <w:spacing w:val="42"/>
        </w:rPr>
        <w:t xml:space="preserve"> </w:t>
      </w:r>
      <w:r w:rsidRPr="00863F97">
        <w:rPr>
          <w:rFonts w:asciiTheme="minorHAnsi" w:hAnsiTheme="minorHAnsi" w:cstheme="minorHAnsi"/>
          <w:b w:val="0"/>
          <w:bCs w:val="0"/>
        </w:rPr>
        <w:t>v</w:t>
      </w:r>
      <w:r w:rsidRPr="00863F97">
        <w:rPr>
          <w:rFonts w:asciiTheme="minorHAnsi" w:hAnsiTheme="minorHAnsi" w:cstheme="minorHAnsi"/>
          <w:b w:val="0"/>
          <w:bCs w:val="0"/>
          <w:spacing w:val="1"/>
        </w:rPr>
        <w:t xml:space="preserve"> </w:t>
      </w:r>
      <w:r w:rsidRPr="00863F97">
        <w:rPr>
          <w:rFonts w:asciiTheme="minorHAnsi" w:hAnsiTheme="minorHAnsi" w:cstheme="minorHAnsi"/>
          <w:b w:val="0"/>
          <w:bCs w:val="0"/>
          <w:spacing w:val="-3"/>
        </w:rPr>
        <w:t>č</w:t>
      </w:r>
      <w:r w:rsidRPr="00863F97">
        <w:rPr>
          <w:rFonts w:asciiTheme="minorHAnsi" w:hAnsiTheme="minorHAnsi" w:cstheme="minorHAnsi"/>
          <w:b w:val="0"/>
          <w:bCs w:val="0"/>
        </w:rPr>
        <w:t>ase</w:t>
      </w:r>
      <w:r w:rsidRPr="00863F97">
        <w:rPr>
          <w:rFonts w:asciiTheme="minorHAnsi" w:hAnsiTheme="minorHAnsi" w:cstheme="minorHAnsi"/>
          <w:b w:val="0"/>
          <w:bCs w:val="0"/>
          <w:spacing w:val="44"/>
        </w:rPr>
        <w:t xml:space="preserve"> </w:t>
      </w:r>
      <w:r w:rsidRPr="00863F97">
        <w:rPr>
          <w:rFonts w:asciiTheme="minorHAnsi" w:hAnsiTheme="minorHAnsi" w:cstheme="minorHAnsi"/>
          <w:b w:val="0"/>
          <w:bCs w:val="0"/>
          <w:spacing w:val="-1"/>
        </w:rPr>
        <w:t>uz</w:t>
      </w:r>
      <w:r w:rsidRPr="00863F97">
        <w:rPr>
          <w:rFonts w:asciiTheme="minorHAnsi" w:hAnsiTheme="minorHAnsi" w:cstheme="minorHAnsi"/>
          <w:b w:val="0"/>
          <w:bCs w:val="0"/>
          <w:spacing w:val="-3"/>
        </w:rPr>
        <w:t>a</w:t>
      </w:r>
      <w:r w:rsidRPr="00863F97">
        <w:rPr>
          <w:rFonts w:asciiTheme="minorHAnsi" w:hAnsiTheme="minorHAnsi" w:cstheme="minorHAnsi"/>
          <w:b w:val="0"/>
          <w:bCs w:val="0"/>
        </w:rPr>
        <w:t>vretia</w:t>
      </w:r>
      <w:r w:rsidRPr="00863F97">
        <w:rPr>
          <w:rFonts w:asciiTheme="minorHAnsi" w:hAnsiTheme="minorHAnsi" w:cstheme="minorHAnsi"/>
          <w:b w:val="0"/>
          <w:bCs w:val="0"/>
          <w:spacing w:val="41"/>
        </w:rPr>
        <w:t xml:space="preserve"> </w:t>
      </w:r>
      <w:r w:rsidRPr="00863F97">
        <w:rPr>
          <w:rFonts w:asciiTheme="minorHAnsi" w:hAnsiTheme="minorHAnsi" w:cstheme="minorHAnsi"/>
          <w:b w:val="0"/>
          <w:bCs w:val="0"/>
          <w:spacing w:val="-1"/>
        </w:rPr>
        <w:t>z</w:t>
      </w:r>
      <w:r w:rsidRPr="00863F97">
        <w:rPr>
          <w:rFonts w:asciiTheme="minorHAnsi" w:hAnsiTheme="minorHAnsi" w:cstheme="minorHAnsi"/>
          <w:b w:val="0"/>
          <w:bCs w:val="0"/>
        </w:rPr>
        <w:t>ml</w:t>
      </w:r>
      <w:r w:rsidRPr="00863F97">
        <w:rPr>
          <w:rFonts w:asciiTheme="minorHAnsi" w:hAnsiTheme="minorHAnsi" w:cstheme="minorHAnsi"/>
          <w:b w:val="0"/>
          <w:bCs w:val="0"/>
          <w:spacing w:val="-4"/>
        </w:rPr>
        <w:t>u</w:t>
      </w:r>
      <w:r w:rsidRPr="00863F97">
        <w:rPr>
          <w:rFonts w:asciiTheme="minorHAnsi" w:hAnsiTheme="minorHAnsi" w:cstheme="minorHAnsi"/>
          <w:b w:val="0"/>
          <w:bCs w:val="0"/>
        </w:rPr>
        <w:t>v</w:t>
      </w:r>
      <w:r w:rsidRPr="00863F97">
        <w:rPr>
          <w:rFonts w:asciiTheme="minorHAnsi" w:hAnsiTheme="minorHAnsi" w:cstheme="minorHAnsi"/>
          <w:b w:val="0"/>
          <w:bCs w:val="0"/>
          <w:spacing w:val="1"/>
        </w:rPr>
        <w:t>y</w:t>
      </w:r>
      <w:r w:rsidRPr="00863F97">
        <w:rPr>
          <w:rFonts w:asciiTheme="minorHAnsi" w:hAnsiTheme="minorHAnsi" w:cstheme="minorHAnsi"/>
          <w:b w:val="0"/>
          <w:bCs w:val="0"/>
        </w:rPr>
        <w:t>,</w:t>
      </w:r>
      <w:r w:rsidRPr="00863F97">
        <w:rPr>
          <w:rFonts w:asciiTheme="minorHAnsi" w:hAnsiTheme="minorHAnsi" w:cstheme="minorHAnsi"/>
          <w:b w:val="0"/>
          <w:bCs w:val="0"/>
          <w:spacing w:val="39"/>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rPr>
        <w:t>ričom</w:t>
      </w:r>
      <w:r w:rsidRPr="00863F97">
        <w:rPr>
          <w:rFonts w:asciiTheme="minorHAnsi" w:hAnsiTheme="minorHAnsi" w:cstheme="minorHAnsi"/>
          <w:b w:val="0"/>
          <w:bCs w:val="0"/>
          <w:spacing w:val="42"/>
        </w:rPr>
        <w:t xml:space="preserve"> </w:t>
      </w:r>
      <w:r w:rsidRPr="00863F97">
        <w:rPr>
          <w:rFonts w:asciiTheme="minorHAnsi" w:hAnsiTheme="minorHAnsi" w:cstheme="minorHAnsi"/>
          <w:b w:val="0"/>
          <w:bCs w:val="0"/>
        </w:rPr>
        <w:t>v sú</w:t>
      </w:r>
      <w:r w:rsidRPr="00863F97">
        <w:rPr>
          <w:rFonts w:asciiTheme="minorHAnsi" w:hAnsiTheme="minorHAnsi" w:cstheme="minorHAnsi"/>
          <w:b w:val="0"/>
          <w:bCs w:val="0"/>
          <w:spacing w:val="-2"/>
        </w:rPr>
        <w:t>l</w:t>
      </w:r>
      <w:r w:rsidRPr="00863F97">
        <w:rPr>
          <w:rFonts w:asciiTheme="minorHAnsi" w:hAnsiTheme="minorHAnsi" w:cstheme="minorHAnsi"/>
          <w:b w:val="0"/>
          <w:bCs w:val="0"/>
        </w:rPr>
        <w:t>a</w:t>
      </w:r>
      <w:r w:rsidRPr="00863F97">
        <w:rPr>
          <w:rFonts w:asciiTheme="minorHAnsi" w:hAnsiTheme="minorHAnsi" w:cstheme="minorHAnsi"/>
          <w:b w:val="0"/>
          <w:bCs w:val="0"/>
          <w:spacing w:val="-1"/>
        </w:rPr>
        <w:t>d</w:t>
      </w:r>
      <w:r w:rsidRPr="00863F97">
        <w:rPr>
          <w:rFonts w:asciiTheme="minorHAnsi" w:hAnsiTheme="minorHAnsi" w:cstheme="minorHAnsi"/>
          <w:b w:val="0"/>
          <w:bCs w:val="0"/>
        </w:rPr>
        <w:t>e</w:t>
      </w:r>
      <w:r w:rsidRPr="00863F97">
        <w:rPr>
          <w:rFonts w:asciiTheme="minorHAnsi" w:hAnsiTheme="minorHAnsi" w:cstheme="minorHAnsi"/>
          <w:b w:val="0"/>
          <w:bCs w:val="0"/>
          <w:spacing w:val="44"/>
        </w:rPr>
        <w:t xml:space="preserve"> </w:t>
      </w:r>
      <w:r w:rsidRPr="00863F97">
        <w:rPr>
          <w:rFonts w:asciiTheme="minorHAnsi" w:hAnsiTheme="minorHAnsi" w:cstheme="minorHAnsi"/>
          <w:b w:val="0"/>
          <w:bCs w:val="0"/>
        </w:rPr>
        <w:t xml:space="preserve">s </w:t>
      </w:r>
      <w:r w:rsidRPr="00863F97">
        <w:rPr>
          <w:rFonts w:asciiTheme="minorHAnsi" w:hAnsiTheme="minorHAnsi" w:cstheme="minorHAnsi"/>
          <w:b w:val="0"/>
          <w:bCs w:val="0"/>
          <w:spacing w:val="34"/>
        </w:rPr>
        <w:t xml:space="preserve"> </w:t>
      </w:r>
      <w:r w:rsidRPr="00863F97">
        <w:rPr>
          <w:rFonts w:asciiTheme="minorHAnsi" w:hAnsiTheme="minorHAnsi" w:cstheme="minorHAnsi"/>
          <w:b w:val="0"/>
          <w:bCs w:val="0"/>
        </w:rPr>
        <w:t>§</w:t>
      </w:r>
      <w:r w:rsidRPr="00863F97">
        <w:rPr>
          <w:rFonts w:asciiTheme="minorHAnsi" w:hAnsiTheme="minorHAnsi" w:cstheme="minorHAnsi"/>
          <w:b w:val="0"/>
          <w:bCs w:val="0"/>
          <w:spacing w:val="41"/>
        </w:rPr>
        <w:t xml:space="preserve"> </w:t>
      </w:r>
      <w:r w:rsidRPr="00863F97">
        <w:rPr>
          <w:rFonts w:asciiTheme="minorHAnsi" w:hAnsiTheme="minorHAnsi" w:cstheme="minorHAnsi"/>
          <w:b w:val="0"/>
          <w:bCs w:val="0"/>
          <w:spacing w:val="-2"/>
        </w:rPr>
        <w:t>4</w:t>
      </w:r>
      <w:r w:rsidRPr="00863F97">
        <w:rPr>
          <w:rFonts w:asciiTheme="minorHAnsi" w:hAnsiTheme="minorHAnsi" w:cstheme="minorHAnsi"/>
          <w:b w:val="0"/>
          <w:bCs w:val="0"/>
        </w:rPr>
        <w:t>1</w:t>
      </w:r>
      <w:r w:rsidRPr="00863F97">
        <w:rPr>
          <w:rFonts w:asciiTheme="minorHAnsi" w:hAnsiTheme="minorHAnsi" w:cstheme="minorHAnsi"/>
          <w:b w:val="0"/>
          <w:bCs w:val="0"/>
          <w:spacing w:val="42"/>
        </w:rPr>
        <w:t xml:space="preserve"> </w:t>
      </w:r>
      <w:r w:rsidRPr="00863F97">
        <w:rPr>
          <w:rFonts w:asciiTheme="minorHAnsi" w:hAnsiTheme="minorHAnsi" w:cstheme="minorHAnsi"/>
          <w:b w:val="0"/>
          <w:bCs w:val="0"/>
          <w:spacing w:val="-2"/>
        </w:rPr>
        <w:t>o</w:t>
      </w:r>
      <w:r w:rsidRPr="00863F97">
        <w:rPr>
          <w:rFonts w:asciiTheme="minorHAnsi" w:hAnsiTheme="minorHAnsi" w:cstheme="minorHAnsi"/>
          <w:b w:val="0"/>
          <w:bCs w:val="0"/>
          <w:spacing w:val="-1"/>
        </w:rPr>
        <w:t>d</w:t>
      </w:r>
      <w:r w:rsidRPr="00863F97">
        <w:rPr>
          <w:rFonts w:asciiTheme="minorHAnsi" w:hAnsiTheme="minorHAnsi" w:cstheme="minorHAnsi"/>
          <w:b w:val="0"/>
          <w:bCs w:val="0"/>
        </w:rPr>
        <w:t>s.</w:t>
      </w:r>
      <w:r w:rsidRPr="00863F97">
        <w:rPr>
          <w:rFonts w:asciiTheme="minorHAnsi" w:hAnsiTheme="minorHAnsi" w:cstheme="minorHAnsi"/>
          <w:b w:val="0"/>
          <w:bCs w:val="0"/>
          <w:spacing w:val="42"/>
        </w:rPr>
        <w:t xml:space="preserve"> </w:t>
      </w:r>
      <w:r w:rsidRPr="00863F97">
        <w:rPr>
          <w:rFonts w:asciiTheme="minorHAnsi" w:hAnsiTheme="minorHAnsi" w:cstheme="minorHAnsi"/>
          <w:b w:val="0"/>
          <w:bCs w:val="0"/>
        </w:rPr>
        <w:t>3</w:t>
      </w:r>
      <w:r w:rsidRPr="00863F97">
        <w:rPr>
          <w:rFonts w:asciiTheme="minorHAnsi" w:hAnsiTheme="minorHAnsi" w:cstheme="minorHAnsi"/>
          <w:b w:val="0"/>
          <w:bCs w:val="0"/>
          <w:spacing w:val="44"/>
        </w:rPr>
        <w:t xml:space="preserve"> </w:t>
      </w:r>
      <w:r w:rsidRPr="00863F97">
        <w:rPr>
          <w:rFonts w:asciiTheme="minorHAnsi" w:hAnsiTheme="minorHAnsi" w:cstheme="minorHAnsi"/>
          <w:b w:val="0"/>
          <w:bCs w:val="0"/>
          <w:spacing w:val="-1"/>
        </w:rPr>
        <w:t>u</w:t>
      </w:r>
      <w:r w:rsidRPr="00863F97">
        <w:rPr>
          <w:rFonts w:asciiTheme="minorHAnsi" w:hAnsiTheme="minorHAnsi" w:cstheme="minorHAnsi"/>
          <w:b w:val="0"/>
          <w:bCs w:val="0"/>
          <w:spacing w:val="-2"/>
        </w:rPr>
        <w:t>v</w:t>
      </w:r>
      <w:r w:rsidRPr="00863F97">
        <w:rPr>
          <w:rFonts w:asciiTheme="minorHAnsi" w:hAnsiTheme="minorHAnsi" w:cstheme="minorHAnsi"/>
          <w:b w:val="0"/>
          <w:bCs w:val="0"/>
        </w:rPr>
        <w:t>ed</w:t>
      </w:r>
      <w:r w:rsidRPr="00863F97">
        <w:rPr>
          <w:rFonts w:asciiTheme="minorHAnsi" w:hAnsiTheme="minorHAnsi" w:cstheme="minorHAnsi"/>
          <w:b w:val="0"/>
          <w:bCs w:val="0"/>
          <w:spacing w:val="-1"/>
        </w:rPr>
        <w:t>i</w:t>
      </w:r>
      <w:r w:rsidRPr="00863F97">
        <w:rPr>
          <w:rFonts w:asciiTheme="minorHAnsi" w:hAnsiTheme="minorHAnsi" w:cstheme="minorHAnsi"/>
          <w:b w:val="0"/>
          <w:bCs w:val="0"/>
        </w:rPr>
        <w:t>e</w:t>
      </w:r>
      <w:r w:rsidRPr="00863F97">
        <w:rPr>
          <w:rFonts w:asciiTheme="minorHAnsi" w:hAnsiTheme="minorHAnsi" w:cstheme="minorHAnsi"/>
          <w:b w:val="0"/>
          <w:bCs w:val="0"/>
          <w:spacing w:val="44"/>
        </w:rPr>
        <w:t xml:space="preserve"> </w:t>
      </w:r>
      <w:r w:rsidRPr="00863F97">
        <w:rPr>
          <w:rFonts w:asciiTheme="minorHAnsi" w:hAnsiTheme="minorHAnsi" w:cstheme="minorHAnsi"/>
          <w:b w:val="0"/>
          <w:bCs w:val="0"/>
          <w:spacing w:val="-1"/>
        </w:rPr>
        <w:t>úd</w:t>
      </w:r>
      <w:r w:rsidRPr="00863F97">
        <w:rPr>
          <w:rFonts w:asciiTheme="minorHAnsi" w:hAnsiTheme="minorHAnsi" w:cstheme="minorHAnsi"/>
          <w:b w:val="0"/>
          <w:bCs w:val="0"/>
        </w:rPr>
        <w:t>a</w:t>
      </w:r>
      <w:r w:rsidRPr="00863F97">
        <w:rPr>
          <w:rFonts w:asciiTheme="minorHAnsi" w:hAnsiTheme="minorHAnsi" w:cstheme="minorHAnsi"/>
          <w:b w:val="0"/>
          <w:bCs w:val="0"/>
          <w:spacing w:val="-3"/>
        </w:rPr>
        <w:t>j</w:t>
      </w:r>
      <w:r w:rsidRPr="00863F97">
        <w:rPr>
          <w:rFonts w:asciiTheme="minorHAnsi" w:hAnsiTheme="minorHAnsi" w:cstheme="minorHAnsi"/>
          <w:b w:val="0"/>
          <w:bCs w:val="0"/>
        </w:rPr>
        <w:t>e o</w:t>
      </w:r>
      <w:r w:rsidRPr="00863F97">
        <w:rPr>
          <w:rFonts w:asciiTheme="minorHAnsi" w:hAnsiTheme="minorHAnsi" w:cstheme="minorHAnsi"/>
          <w:b w:val="0"/>
          <w:bCs w:val="0"/>
          <w:spacing w:val="-1"/>
        </w:rPr>
        <w:t xml:space="preserve"> </w:t>
      </w:r>
      <w:r w:rsidRPr="00863F97">
        <w:rPr>
          <w:rFonts w:asciiTheme="minorHAnsi" w:hAnsiTheme="minorHAnsi" w:cstheme="minorHAnsi"/>
          <w:b w:val="0"/>
          <w:bCs w:val="0"/>
        </w:rPr>
        <w:t>vše</w:t>
      </w:r>
      <w:r w:rsidRPr="00863F97">
        <w:rPr>
          <w:rFonts w:asciiTheme="minorHAnsi" w:hAnsiTheme="minorHAnsi" w:cstheme="minorHAnsi"/>
          <w:b w:val="0"/>
          <w:bCs w:val="0"/>
          <w:spacing w:val="-2"/>
        </w:rPr>
        <w:t>t</w:t>
      </w:r>
      <w:r w:rsidRPr="00863F97">
        <w:rPr>
          <w:rFonts w:asciiTheme="minorHAnsi" w:hAnsiTheme="minorHAnsi" w:cstheme="minorHAnsi"/>
          <w:b w:val="0"/>
          <w:bCs w:val="0"/>
        </w:rPr>
        <w:t>kých</w:t>
      </w:r>
      <w:r w:rsidRPr="00863F97">
        <w:rPr>
          <w:rFonts w:asciiTheme="minorHAnsi" w:hAnsiTheme="minorHAnsi" w:cstheme="minorHAnsi"/>
          <w:b w:val="0"/>
          <w:bCs w:val="0"/>
          <w:spacing w:val="19"/>
        </w:rPr>
        <w:t xml:space="preserve"> </w:t>
      </w:r>
      <w:r w:rsidRPr="00863F97">
        <w:rPr>
          <w:rFonts w:asciiTheme="minorHAnsi" w:hAnsiTheme="minorHAnsi" w:cstheme="minorHAnsi"/>
          <w:b w:val="0"/>
          <w:bCs w:val="0"/>
          <w:spacing w:val="-1"/>
        </w:rPr>
        <w:t>zn</w:t>
      </w:r>
      <w:r w:rsidRPr="00863F97">
        <w:rPr>
          <w:rFonts w:asciiTheme="minorHAnsi" w:hAnsiTheme="minorHAnsi" w:cstheme="minorHAnsi"/>
          <w:b w:val="0"/>
          <w:bCs w:val="0"/>
        </w:rPr>
        <w:t>á</w:t>
      </w:r>
      <w:r w:rsidRPr="00863F97">
        <w:rPr>
          <w:rFonts w:asciiTheme="minorHAnsi" w:hAnsiTheme="minorHAnsi" w:cstheme="minorHAnsi"/>
          <w:b w:val="0"/>
          <w:bCs w:val="0"/>
          <w:spacing w:val="-2"/>
        </w:rPr>
        <w:t>m</w:t>
      </w:r>
      <w:r w:rsidRPr="00863F97">
        <w:rPr>
          <w:rFonts w:asciiTheme="minorHAnsi" w:hAnsiTheme="minorHAnsi" w:cstheme="minorHAnsi"/>
          <w:b w:val="0"/>
          <w:bCs w:val="0"/>
        </w:rPr>
        <w:t>ych</w:t>
      </w:r>
      <w:r w:rsidRPr="00863F97">
        <w:rPr>
          <w:rFonts w:asciiTheme="minorHAnsi" w:hAnsiTheme="minorHAnsi" w:cstheme="minorHAnsi"/>
          <w:b w:val="0"/>
          <w:bCs w:val="0"/>
          <w:spacing w:val="21"/>
        </w:rPr>
        <w:t xml:space="preserve"> </w:t>
      </w:r>
      <w:r w:rsidRPr="00863F97">
        <w:rPr>
          <w:rFonts w:asciiTheme="minorHAnsi" w:hAnsiTheme="minorHAnsi" w:cstheme="minorHAnsi"/>
          <w:b w:val="0"/>
          <w:bCs w:val="0"/>
        </w:rPr>
        <w:t>su</w:t>
      </w:r>
      <w:r w:rsidRPr="00863F97">
        <w:rPr>
          <w:rFonts w:asciiTheme="minorHAnsi" w:hAnsiTheme="minorHAnsi" w:cstheme="minorHAnsi"/>
          <w:b w:val="0"/>
          <w:bCs w:val="0"/>
          <w:spacing w:val="-2"/>
        </w:rPr>
        <w:t>b</w:t>
      </w:r>
      <w:r w:rsidRPr="00863F97">
        <w:rPr>
          <w:rFonts w:asciiTheme="minorHAnsi" w:hAnsiTheme="minorHAnsi" w:cstheme="minorHAnsi"/>
          <w:b w:val="0"/>
          <w:bCs w:val="0"/>
          <w:spacing w:val="-1"/>
        </w:rPr>
        <w:t>d</w:t>
      </w:r>
      <w:r w:rsidRPr="00863F97">
        <w:rPr>
          <w:rFonts w:asciiTheme="minorHAnsi" w:hAnsiTheme="minorHAnsi" w:cstheme="minorHAnsi"/>
          <w:b w:val="0"/>
          <w:bCs w:val="0"/>
          <w:spacing w:val="-2"/>
        </w:rPr>
        <w:t>o</w:t>
      </w:r>
      <w:r w:rsidRPr="00863F97">
        <w:rPr>
          <w:rFonts w:asciiTheme="minorHAnsi" w:hAnsiTheme="minorHAnsi" w:cstheme="minorHAnsi"/>
          <w:b w:val="0"/>
          <w:bCs w:val="0"/>
          <w:spacing w:val="-1"/>
        </w:rPr>
        <w:t>d</w:t>
      </w:r>
      <w:r w:rsidRPr="00863F97">
        <w:rPr>
          <w:rFonts w:asciiTheme="minorHAnsi" w:hAnsiTheme="minorHAnsi" w:cstheme="minorHAnsi"/>
          <w:b w:val="0"/>
          <w:bCs w:val="0"/>
        </w:rPr>
        <w:t>ávate</w:t>
      </w:r>
      <w:r w:rsidRPr="00863F97">
        <w:rPr>
          <w:rFonts w:asciiTheme="minorHAnsi" w:hAnsiTheme="minorHAnsi" w:cstheme="minorHAnsi"/>
          <w:b w:val="0"/>
          <w:bCs w:val="0"/>
          <w:spacing w:val="-4"/>
        </w:rPr>
        <w:t>ľ</w:t>
      </w:r>
      <w:r w:rsidRPr="00863F97">
        <w:rPr>
          <w:rFonts w:asciiTheme="minorHAnsi" w:hAnsiTheme="minorHAnsi" w:cstheme="minorHAnsi"/>
          <w:b w:val="0"/>
          <w:bCs w:val="0"/>
          <w:spacing w:val="1"/>
        </w:rPr>
        <w:t>o</w:t>
      </w:r>
      <w:r w:rsidRPr="00863F97">
        <w:rPr>
          <w:rFonts w:asciiTheme="minorHAnsi" w:hAnsiTheme="minorHAnsi" w:cstheme="minorHAnsi"/>
          <w:b w:val="0"/>
          <w:bCs w:val="0"/>
        </w:rPr>
        <w:t>ch,</w:t>
      </w:r>
      <w:r w:rsidRPr="00863F97">
        <w:rPr>
          <w:rFonts w:asciiTheme="minorHAnsi" w:hAnsiTheme="minorHAnsi" w:cstheme="minorHAnsi"/>
          <w:b w:val="0"/>
          <w:bCs w:val="0"/>
          <w:spacing w:val="21"/>
        </w:rPr>
        <w:t xml:space="preserve"> </w:t>
      </w:r>
      <w:r w:rsidRPr="00863F97">
        <w:rPr>
          <w:rFonts w:asciiTheme="minorHAnsi" w:hAnsiTheme="minorHAnsi" w:cstheme="minorHAnsi"/>
          <w:b w:val="0"/>
          <w:bCs w:val="0"/>
          <w:spacing w:val="-1"/>
        </w:rPr>
        <w:t>úd</w:t>
      </w:r>
      <w:r w:rsidRPr="00863F97">
        <w:rPr>
          <w:rFonts w:asciiTheme="minorHAnsi" w:hAnsiTheme="minorHAnsi" w:cstheme="minorHAnsi"/>
          <w:b w:val="0"/>
          <w:bCs w:val="0"/>
        </w:rPr>
        <w:t>aje</w:t>
      </w:r>
      <w:r w:rsidRPr="00863F97">
        <w:rPr>
          <w:rFonts w:asciiTheme="minorHAnsi" w:hAnsiTheme="minorHAnsi" w:cstheme="minorHAnsi"/>
          <w:b w:val="0"/>
          <w:bCs w:val="0"/>
          <w:spacing w:val="20"/>
        </w:rPr>
        <w:t xml:space="preserve"> </w:t>
      </w:r>
      <w:r w:rsidRPr="00863F97">
        <w:rPr>
          <w:rFonts w:asciiTheme="minorHAnsi" w:hAnsiTheme="minorHAnsi" w:cstheme="minorHAnsi"/>
          <w:b w:val="0"/>
          <w:bCs w:val="0"/>
        </w:rPr>
        <w:t>o</w:t>
      </w:r>
      <w:r w:rsidRPr="00863F97">
        <w:rPr>
          <w:rFonts w:asciiTheme="minorHAnsi" w:hAnsiTheme="minorHAnsi" w:cstheme="minorHAnsi"/>
          <w:b w:val="0"/>
          <w:bCs w:val="0"/>
          <w:spacing w:val="1"/>
        </w:rPr>
        <w:t xml:space="preserve"> </w:t>
      </w:r>
      <w:r w:rsidRPr="00863F97">
        <w:rPr>
          <w:rFonts w:asciiTheme="minorHAnsi" w:hAnsiTheme="minorHAnsi" w:cstheme="minorHAnsi"/>
          <w:b w:val="0"/>
          <w:bCs w:val="0"/>
          <w:spacing w:val="-2"/>
        </w:rPr>
        <w:t>o</w:t>
      </w:r>
      <w:r w:rsidRPr="00863F97">
        <w:rPr>
          <w:rFonts w:asciiTheme="minorHAnsi" w:hAnsiTheme="minorHAnsi" w:cstheme="minorHAnsi"/>
          <w:b w:val="0"/>
          <w:bCs w:val="0"/>
        </w:rPr>
        <w:t>s</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b</w:t>
      </w:r>
      <w:r w:rsidRPr="00863F97">
        <w:rPr>
          <w:rFonts w:asciiTheme="minorHAnsi" w:hAnsiTheme="minorHAnsi" w:cstheme="minorHAnsi"/>
          <w:b w:val="0"/>
          <w:bCs w:val="0"/>
        </w:rPr>
        <w:t>e</w:t>
      </w:r>
      <w:r w:rsidRPr="00863F97">
        <w:rPr>
          <w:rFonts w:asciiTheme="minorHAnsi" w:hAnsiTheme="minorHAnsi" w:cstheme="minorHAnsi"/>
          <w:b w:val="0"/>
          <w:bCs w:val="0"/>
          <w:spacing w:val="20"/>
        </w:rPr>
        <w:t xml:space="preserve"> </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p</w:t>
      </w:r>
      <w:r w:rsidRPr="00863F97">
        <w:rPr>
          <w:rFonts w:asciiTheme="minorHAnsi" w:hAnsiTheme="minorHAnsi" w:cstheme="minorHAnsi"/>
          <w:b w:val="0"/>
          <w:bCs w:val="0"/>
        </w:rPr>
        <w:t>r</w:t>
      </w:r>
      <w:r w:rsidRPr="00863F97">
        <w:rPr>
          <w:rFonts w:asciiTheme="minorHAnsi" w:hAnsiTheme="minorHAnsi" w:cstheme="minorHAnsi"/>
          <w:b w:val="0"/>
          <w:bCs w:val="0"/>
          <w:spacing w:val="-3"/>
        </w:rPr>
        <w:t>á</w:t>
      </w:r>
      <w:r w:rsidRPr="00863F97">
        <w:rPr>
          <w:rFonts w:asciiTheme="minorHAnsi" w:hAnsiTheme="minorHAnsi" w:cstheme="minorHAnsi"/>
          <w:b w:val="0"/>
          <w:bCs w:val="0"/>
        </w:rPr>
        <w:t>v</w:t>
      </w:r>
      <w:r w:rsidRPr="00863F97">
        <w:rPr>
          <w:rFonts w:asciiTheme="minorHAnsi" w:hAnsiTheme="minorHAnsi" w:cstheme="minorHAnsi"/>
          <w:b w:val="0"/>
          <w:bCs w:val="0"/>
          <w:spacing w:val="-1"/>
        </w:rPr>
        <w:t>n</w:t>
      </w:r>
      <w:r w:rsidRPr="00863F97">
        <w:rPr>
          <w:rFonts w:asciiTheme="minorHAnsi" w:hAnsiTheme="minorHAnsi" w:cstheme="minorHAnsi"/>
          <w:b w:val="0"/>
          <w:bCs w:val="0"/>
        </w:rPr>
        <w:t>enej</w:t>
      </w:r>
      <w:r w:rsidRPr="00863F97">
        <w:rPr>
          <w:rFonts w:asciiTheme="minorHAnsi" w:hAnsiTheme="minorHAnsi" w:cstheme="minorHAnsi"/>
          <w:b w:val="0"/>
          <w:bCs w:val="0"/>
          <w:spacing w:val="19"/>
        </w:rPr>
        <w:t xml:space="preserve"> </w:t>
      </w:r>
      <w:r w:rsidRPr="00863F97">
        <w:rPr>
          <w:rFonts w:asciiTheme="minorHAnsi" w:hAnsiTheme="minorHAnsi" w:cstheme="minorHAnsi"/>
          <w:b w:val="0"/>
          <w:bCs w:val="0"/>
        </w:rPr>
        <w:t>k</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n</w:t>
      </w:r>
      <w:r w:rsidRPr="00863F97">
        <w:rPr>
          <w:rFonts w:asciiTheme="minorHAnsi" w:hAnsiTheme="minorHAnsi" w:cstheme="minorHAnsi"/>
          <w:b w:val="0"/>
          <w:bCs w:val="0"/>
          <w:spacing w:val="-3"/>
        </w:rPr>
        <w:t>a</w:t>
      </w:r>
      <w:r w:rsidRPr="00863F97">
        <w:rPr>
          <w:rFonts w:asciiTheme="minorHAnsi" w:hAnsiTheme="minorHAnsi" w:cstheme="minorHAnsi"/>
          <w:b w:val="0"/>
          <w:bCs w:val="0"/>
        </w:rPr>
        <w:t>ť</w:t>
      </w:r>
      <w:r w:rsidRPr="00863F97">
        <w:rPr>
          <w:rFonts w:asciiTheme="minorHAnsi" w:hAnsiTheme="minorHAnsi" w:cstheme="minorHAnsi"/>
          <w:b w:val="0"/>
          <w:bCs w:val="0"/>
          <w:spacing w:val="22"/>
        </w:rPr>
        <w:t xml:space="preserve"> </w:t>
      </w:r>
      <w:r w:rsidRPr="00863F97">
        <w:rPr>
          <w:rFonts w:asciiTheme="minorHAnsi" w:hAnsiTheme="minorHAnsi" w:cstheme="minorHAnsi"/>
          <w:b w:val="0"/>
          <w:bCs w:val="0"/>
          <w:spacing w:val="-1"/>
        </w:rPr>
        <w:t>z</w:t>
      </w:r>
      <w:r w:rsidRPr="00863F97">
        <w:rPr>
          <w:rFonts w:asciiTheme="minorHAnsi" w:hAnsiTheme="minorHAnsi" w:cstheme="minorHAnsi"/>
          <w:b w:val="0"/>
          <w:bCs w:val="0"/>
        </w:rPr>
        <w:t>a</w:t>
      </w:r>
      <w:r w:rsidRPr="00863F97">
        <w:rPr>
          <w:rFonts w:asciiTheme="minorHAnsi" w:hAnsiTheme="minorHAnsi" w:cstheme="minorHAnsi"/>
          <w:b w:val="0"/>
          <w:bCs w:val="0"/>
          <w:spacing w:val="21"/>
        </w:rPr>
        <w:t xml:space="preserve"> </w:t>
      </w:r>
      <w:r w:rsidRPr="00863F97">
        <w:rPr>
          <w:rFonts w:asciiTheme="minorHAnsi" w:hAnsiTheme="minorHAnsi" w:cstheme="minorHAnsi"/>
          <w:b w:val="0"/>
          <w:bCs w:val="0"/>
        </w:rPr>
        <w:t>su</w:t>
      </w:r>
      <w:r w:rsidRPr="00863F97">
        <w:rPr>
          <w:rFonts w:asciiTheme="minorHAnsi" w:hAnsiTheme="minorHAnsi" w:cstheme="minorHAnsi"/>
          <w:b w:val="0"/>
          <w:bCs w:val="0"/>
          <w:spacing w:val="-2"/>
        </w:rPr>
        <w:t>b</w:t>
      </w:r>
      <w:r w:rsidRPr="00863F97">
        <w:rPr>
          <w:rFonts w:asciiTheme="minorHAnsi" w:hAnsiTheme="minorHAnsi" w:cstheme="minorHAnsi"/>
          <w:b w:val="0"/>
          <w:bCs w:val="0"/>
          <w:spacing w:val="-4"/>
        </w:rPr>
        <w:t>d</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d</w:t>
      </w:r>
      <w:r w:rsidRPr="00863F97">
        <w:rPr>
          <w:rFonts w:asciiTheme="minorHAnsi" w:hAnsiTheme="minorHAnsi" w:cstheme="minorHAnsi"/>
          <w:b w:val="0"/>
          <w:bCs w:val="0"/>
        </w:rPr>
        <w:t>áv</w:t>
      </w:r>
      <w:r w:rsidRPr="00863F97">
        <w:rPr>
          <w:rFonts w:asciiTheme="minorHAnsi" w:hAnsiTheme="minorHAnsi" w:cstheme="minorHAnsi"/>
          <w:b w:val="0"/>
          <w:bCs w:val="0"/>
          <w:spacing w:val="-3"/>
        </w:rPr>
        <w:t>a</w:t>
      </w:r>
      <w:r w:rsidRPr="00863F97">
        <w:rPr>
          <w:rFonts w:asciiTheme="minorHAnsi" w:hAnsiTheme="minorHAnsi" w:cstheme="minorHAnsi"/>
          <w:b w:val="0"/>
          <w:bCs w:val="0"/>
        </w:rPr>
        <w:t>te</w:t>
      </w:r>
      <w:r w:rsidRPr="00863F97">
        <w:rPr>
          <w:rFonts w:asciiTheme="minorHAnsi" w:hAnsiTheme="minorHAnsi" w:cstheme="minorHAnsi"/>
          <w:b w:val="0"/>
          <w:bCs w:val="0"/>
          <w:spacing w:val="-1"/>
        </w:rPr>
        <w:t>ľ</w:t>
      </w:r>
      <w:r w:rsidRPr="00863F97">
        <w:rPr>
          <w:rFonts w:asciiTheme="minorHAnsi" w:hAnsiTheme="minorHAnsi" w:cstheme="minorHAnsi"/>
          <w:b w:val="0"/>
          <w:bCs w:val="0"/>
        </w:rPr>
        <w:t>a</w:t>
      </w:r>
      <w:r w:rsidRPr="00863F97">
        <w:rPr>
          <w:rFonts w:asciiTheme="minorHAnsi" w:hAnsiTheme="minorHAnsi" w:cstheme="minorHAnsi"/>
          <w:b w:val="0"/>
          <w:bCs w:val="0"/>
          <w:spacing w:val="19"/>
        </w:rPr>
        <w:t xml:space="preserve"> </w:t>
      </w:r>
      <w:r w:rsidRPr="00863F97">
        <w:rPr>
          <w:rFonts w:asciiTheme="minorHAnsi" w:hAnsiTheme="minorHAnsi" w:cstheme="minorHAnsi"/>
          <w:b w:val="0"/>
          <w:bCs w:val="0"/>
        </w:rPr>
        <w:t>v</w:t>
      </w:r>
      <w:r w:rsidRPr="00863F97">
        <w:rPr>
          <w:rFonts w:asciiTheme="minorHAnsi" w:hAnsiTheme="minorHAnsi" w:cstheme="minorHAnsi"/>
          <w:b w:val="0"/>
          <w:bCs w:val="0"/>
          <w:spacing w:val="5"/>
        </w:rPr>
        <w:t xml:space="preserve"> </w:t>
      </w:r>
      <w:r w:rsidRPr="00863F97">
        <w:rPr>
          <w:rFonts w:asciiTheme="minorHAnsi" w:hAnsiTheme="minorHAnsi" w:cstheme="minorHAnsi"/>
          <w:b w:val="0"/>
          <w:bCs w:val="0"/>
          <w:spacing w:val="-3"/>
        </w:rPr>
        <w:t>r</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z</w:t>
      </w:r>
      <w:r w:rsidRPr="00863F97">
        <w:rPr>
          <w:rFonts w:asciiTheme="minorHAnsi" w:hAnsiTheme="minorHAnsi" w:cstheme="minorHAnsi"/>
          <w:b w:val="0"/>
          <w:bCs w:val="0"/>
        </w:rPr>
        <w:t>sa</w:t>
      </w:r>
      <w:r w:rsidRPr="00863F97">
        <w:rPr>
          <w:rFonts w:asciiTheme="minorHAnsi" w:hAnsiTheme="minorHAnsi" w:cstheme="minorHAnsi"/>
          <w:b w:val="0"/>
          <w:bCs w:val="0"/>
          <w:spacing w:val="-1"/>
        </w:rPr>
        <w:t>h</w:t>
      </w:r>
      <w:r w:rsidRPr="00863F97">
        <w:rPr>
          <w:rFonts w:asciiTheme="minorHAnsi" w:hAnsiTheme="minorHAnsi" w:cstheme="minorHAnsi"/>
          <w:b w:val="0"/>
          <w:bCs w:val="0"/>
        </w:rPr>
        <w:t>u me</w:t>
      </w:r>
      <w:r w:rsidRPr="00863F97">
        <w:rPr>
          <w:rFonts w:asciiTheme="minorHAnsi" w:hAnsiTheme="minorHAnsi" w:cstheme="minorHAnsi"/>
          <w:b w:val="0"/>
          <w:bCs w:val="0"/>
          <w:spacing w:val="-3"/>
        </w:rPr>
        <w:t>n</w:t>
      </w:r>
      <w:r w:rsidRPr="00863F97">
        <w:rPr>
          <w:rFonts w:asciiTheme="minorHAnsi" w:hAnsiTheme="minorHAnsi" w:cstheme="minorHAnsi"/>
          <w:b w:val="0"/>
          <w:bCs w:val="0"/>
        </w:rPr>
        <w:t>o</w:t>
      </w:r>
      <w:r w:rsidRPr="00863F97">
        <w:rPr>
          <w:rFonts w:asciiTheme="minorHAnsi" w:hAnsiTheme="minorHAnsi" w:cstheme="minorHAnsi"/>
          <w:b w:val="0"/>
          <w:bCs w:val="0"/>
          <w:spacing w:val="1"/>
        </w:rPr>
        <w:t xml:space="preserve"> </w:t>
      </w:r>
      <w:r w:rsidRPr="00863F97">
        <w:rPr>
          <w:rFonts w:asciiTheme="minorHAnsi" w:hAnsiTheme="minorHAnsi" w:cstheme="minorHAnsi"/>
          <w:b w:val="0"/>
          <w:bCs w:val="0"/>
        </w:rPr>
        <w:t>a</w:t>
      </w:r>
      <w:r w:rsidRPr="00863F97">
        <w:rPr>
          <w:rFonts w:asciiTheme="minorHAnsi" w:hAnsiTheme="minorHAnsi" w:cstheme="minorHAnsi"/>
          <w:b w:val="0"/>
          <w:bCs w:val="0"/>
          <w:spacing w:val="1"/>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rPr>
        <w:t>r</w:t>
      </w:r>
      <w:r w:rsidRPr="00863F97">
        <w:rPr>
          <w:rFonts w:asciiTheme="minorHAnsi" w:hAnsiTheme="minorHAnsi" w:cstheme="minorHAnsi"/>
          <w:b w:val="0"/>
          <w:bCs w:val="0"/>
          <w:spacing w:val="-4"/>
        </w:rPr>
        <w:t>i</w:t>
      </w:r>
      <w:r w:rsidRPr="00863F97">
        <w:rPr>
          <w:rFonts w:asciiTheme="minorHAnsi" w:hAnsiTheme="minorHAnsi" w:cstheme="minorHAnsi"/>
          <w:b w:val="0"/>
          <w:bCs w:val="0"/>
        </w:rPr>
        <w:t>ezvis</w:t>
      </w:r>
      <w:r w:rsidRPr="00863F97">
        <w:rPr>
          <w:rFonts w:asciiTheme="minorHAnsi" w:hAnsiTheme="minorHAnsi" w:cstheme="minorHAnsi"/>
          <w:b w:val="0"/>
          <w:bCs w:val="0"/>
          <w:spacing w:val="-2"/>
        </w:rPr>
        <w:t>k</w:t>
      </w:r>
      <w:r w:rsidRPr="00863F97">
        <w:rPr>
          <w:rFonts w:asciiTheme="minorHAnsi" w:hAnsiTheme="minorHAnsi" w:cstheme="minorHAnsi"/>
          <w:b w:val="0"/>
          <w:bCs w:val="0"/>
          <w:spacing w:val="1"/>
        </w:rPr>
        <w:t>o</w:t>
      </w:r>
      <w:r w:rsidRPr="00863F97">
        <w:rPr>
          <w:rFonts w:asciiTheme="minorHAnsi" w:hAnsiTheme="minorHAnsi" w:cstheme="minorHAnsi"/>
          <w:b w:val="0"/>
          <w:bCs w:val="0"/>
        </w:rPr>
        <w:t>, ad</w:t>
      </w:r>
      <w:r w:rsidRPr="00863F97">
        <w:rPr>
          <w:rFonts w:asciiTheme="minorHAnsi" w:hAnsiTheme="minorHAnsi" w:cstheme="minorHAnsi"/>
          <w:b w:val="0"/>
          <w:bCs w:val="0"/>
          <w:spacing w:val="-4"/>
        </w:rPr>
        <w:t>r</w:t>
      </w:r>
      <w:r w:rsidRPr="00863F97">
        <w:rPr>
          <w:rFonts w:asciiTheme="minorHAnsi" w:hAnsiTheme="minorHAnsi" w:cstheme="minorHAnsi"/>
          <w:b w:val="0"/>
          <w:bCs w:val="0"/>
        </w:rPr>
        <w:t>esa</w:t>
      </w:r>
      <w:r w:rsidRPr="00863F97">
        <w:rPr>
          <w:rFonts w:asciiTheme="minorHAnsi" w:hAnsiTheme="minorHAnsi" w:cstheme="minorHAnsi"/>
          <w:b w:val="0"/>
          <w:bCs w:val="0"/>
          <w:spacing w:val="-2"/>
        </w:rPr>
        <w:t xml:space="preserve"> </w:t>
      </w:r>
      <w:r w:rsidRPr="00863F97">
        <w:rPr>
          <w:rFonts w:asciiTheme="minorHAnsi" w:hAnsiTheme="minorHAnsi" w:cstheme="minorHAnsi"/>
          <w:b w:val="0"/>
          <w:bCs w:val="0"/>
          <w:spacing w:val="-1"/>
        </w:rPr>
        <w:t>p</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b</w:t>
      </w:r>
      <w:r w:rsidRPr="00863F97">
        <w:rPr>
          <w:rFonts w:asciiTheme="minorHAnsi" w:hAnsiTheme="minorHAnsi" w:cstheme="minorHAnsi"/>
          <w:b w:val="0"/>
          <w:bCs w:val="0"/>
        </w:rPr>
        <w:t>ytu, d</w:t>
      </w:r>
      <w:r w:rsidRPr="00863F97">
        <w:rPr>
          <w:rFonts w:asciiTheme="minorHAnsi" w:hAnsiTheme="minorHAnsi" w:cstheme="minorHAnsi"/>
          <w:b w:val="0"/>
          <w:bCs w:val="0"/>
          <w:spacing w:val="-4"/>
        </w:rPr>
        <w:t>á</w:t>
      </w:r>
      <w:r w:rsidRPr="00863F97">
        <w:rPr>
          <w:rFonts w:asciiTheme="minorHAnsi" w:hAnsiTheme="minorHAnsi" w:cstheme="minorHAnsi"/>
          <w:b w:val="0"/>
          <w:bCs w:val="0"/>
        </w:rPr>
        <w:t>tum na</w:t>
      </w:r>
      <w:r w:rsidRPr="00863F97">
        <w:rPr>
          <w:rFonts w:asciiTheme="minorHAnsi" w:hAnsiTheme="minorHAnsi" w:cstheme="minorHAnsi"/>
          <w:b w:val="0"/>
          <w:bCs w:val="0"/>
          <w:spacing w:val="-4"/>
        </w:rPr>
        <w:t>r</w:t>
      </w:r>
      <w:r w:rsidRPr="00863F97">
        <w:rPr>
          <w:rFonts w:asciiTheme="minorHAnsi" w:hAnsiTheme="minorHAnsi" w:cstheme="minorHAnsi"/>
          <w:b w:val="0"/>
          <w:bCs w:val="0"/>
          <w:spacing w:val="1"/>
        </w:rPr>
        <w:t>o</w:t>
      </w:r>
      <w:r w:rsidRPr="00863F97">
        <w:rPr>
          <w:rFonts w:asciiTheme="minorHAnsi" w:hAnsiTheme="minorHAnsi" w:cstheme="minorHAnsi"/>
          <w:b w:val="0"/>
          <w:bCs w:val="0"/>
          <w:spacing w:val="-1"/>
        </w:rPr>
        <w:t>d</w:t>
      </w:r>
      <w:r w:rsidRPr="00863F97">
        <w:rPr>
          <w:rFonts w:asciiTheme="minorHAnsi" w:hAnsiTheme="minorHAnsi" w:cstheme="minorHAnsi"/>
          <w:b w:val="0"/>
          <w:bCs w:val="0"/>
        </w:rPr>
        <w:t>en</w:t>
      </w:r>
      <w:r w:rsidRPr="00863F97">
        <w:rPr>
          <w:rFonts w:asciiTheme="minorHAnsi" w:hAnsiTheme="minorHAnsi" w:cstheme="minorHAnsi"/>
          <w:b w:val="0"/>
          <w:bCs w:val="0"/>
          <w:spacing w:val="-1"/>
        </w:rPr>
        <w:t>i</w:t>
      </w:r>
      <w:r w:rsidRPr="00863F97">
        <w:rPr>
          <w:rFonts w:asciiTheme="minorHAnsi" w:hAnsiTheme="minorHAnsi" w:cstheme="minorHAnsi"/>
          <w:b w:val="0"/>
          <w:bCs w:val="0"/>
        </w:rPr>
        <w:t>a</w:t>
      </w:r>
    </w:p>
    <w:p w14:paraId="38A85320" w14:textId="77777777" w:rsidR="00D8099E" w:rsidRDefault="00D8099E" w:rsidP="00076EFD">
      <w:pPr>
        <w:jc w:val="both"/>
      </w:pPr>
    </w:p>
    <w:sectPr w:rsidR="00D809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altName w:val="Calibr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320"/>
    <w:rsid w:val="00025F07"/>
    <w:rsid w:val="00076EFD"/>
    <w:rsid w:val="000F7439"/>
    <w:rsid w:val="00171A3B"/>
    <w:rsid w:val="00231500"/>
    <w:rsid w:val="00281B53"/>
    <w:rsid w:val="005162A4"/>
    <w:rsid w:val="00591320"/>
    <w:rsid w:val="007B6530"/>
    <w:rsid w:val="00870962"/>
    <w:rsid w:val="00997203"/>
    <w:rsid w:val="00A02078"/>
    <w:rsid w:val="00D8099E"/>
    <w:rsid w:val="00DC601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9976"/>
  <w15:chartTrackingRefBased/>
  <w15:docId w15:val="{2BB0F23F-BA3F-4408-995E-737DEBBD0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3">
    <w:name w:val="heading 3"/>
    <w:basedOn w:val="Normlny"/>
    <w:next w:val="Normlny"/>
    <w:link w:val="Nadpis3Char"/>
    <w:uiPriority w:val="1"/>
    <w:qFormat/>
    <w:rsid w:val="00076EFD"/>
    <w:pPr>
      <w:widowControl w:val="0"/>
      <w:autoSpaceDE w:val="0"/>
      <w:autoSpaceDN w:val="0"/>
      <w:adjustRightInd w:val="0"/>
      <w:spacing w:after="0" w:line="240" w:lineRule="auto"/>
      <w:ind w:left="116"/>
      <w:outlineLvl w:val="2"/>
    </w:pPr>
    <w:rPr>
      <w:rFonts w:ascii="Calibri" w:eastAsiaTheme="minorEastAsia" w:hAnsi="Calibri" w:cs="Calibri"/>
      <w:b/>
      <w:bCs/>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uiPriority w:val="99"/>
    <w:semiHidden/>
    <w:unhideWhenUsed/>
    <w:rsid w:val="00076EFD"/>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076EFD"/>
    <w:rPr>
      <w:rFonts w:ascii="Segoe UI" w:hAnsi="Segoe UI" w:cs="Segoe UI"/>
      <w:sz w:val="18"/>
      <w:szCs w:val="18"/>
    </w:rPr>
  </w:style>
  <w:style w:type="character" w:customStyle="1" w:styleId="Nadpis3Char">
    <w:name w:val="Nadpis 3 Char"/>
    <w:basedOn w:val="Predvolenpsmoodseku"/>
    <w:link w:val="Nadpis3"/>
    <w:uiPriority w:val="1"/>
    <w:rsid w:val="00076EFD"/>
    <w:rPr>
      <w:rFonts w:ascii="Calibri" w:eastAsiaTheme="minorEastAsia" w:hAnsi="Calibri" w:cs="Calibri"/>
      <w:b/>
      <w:bCs/>
      <w:lang w:eastAsia="sk-SK"/>
    </w:rPr>
  </w:style>
  <w:style w:type="paragraph" w:styleId="Zkladntext">
    <w:name w:val="Body Text"/>
    <w:basedOn w:val="Normlny"/>
    <w:link w:val="ZkladntextChar"/>
    <w:uiPriority w:val="1"/>
    <w:qFormat/>
    <w:rsid w:val="00076EFD"/>
    <w:pPr>
      <w:widowControl w:val="0"/>
      <w:autoSpaceDE w:val="0"/>
      <w:autoSpaceDN w:val="0"/>
      <w:adjustRightInd w:val="0"/>
      <w:spacing w:after="0" w:line="240" w:lineRule="auto"/>
      <w:ind w:left="116"/>
    </w:pPr>
    <w:rPr>
      <w:rFonts w:ascii="Calibri" w:eastAsiaTheme="minorEastAsia" w:hAnsi="Calibri" w:cs="Calibri"/>
      <w:lang w:eastAsia="sk-SK"/>
    </w:rPr>
  </w:style>
  <w:style w:type="character" w:customStyle="1" w:styleId="ZkladntextChar">
    <w:name w:val="Základný text Char"/>
    <w:basedOn w:val="Predvolenpsmoodseku"/>
    <w:link w:val="Zkladntext"/>
    <w:uiPriority w:val="1"/>
    <w:rsid w:val="00076EFD"/>
    <w:rPr>
      <w:rFonts w:ascii="Calibri" w:eastAsiaTheme="minorEastAsia" w:hAnsi="Calibri" w:cs="Calibri"/>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14</Pages>
  <Words>4316</Words>
  <Characters>24605</Characters>
  <Application>Microsoft Office Word</Application>
  <DocSecurity>0</DocSecurity>
  <Lines>205</Lines>
  <Paragraphs>57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28864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Silvia Jančová</cp:lastModifiedBy>
  <cp:revision>2</cp:revision>
  <dcterms:created xsi:type="dcterms:W3CDTF">2021-06-15T20:55:00Z</dcterms:created>
  <dcterms:modified xsi:type="dcterms:W3CDTF">2021-06-15T20:55:00Z</dcterms:modified>
</cp:coreProperties>
</file>